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Učiliště Baron School začalo výuku v nové budově</w:t>
      </w:r>
    </w:p>
    <w:p>
      <w:pPr/>
      <w:r>
        <w:rPr/>
        <w:t xml:space="preserve">Poslední prázdninový týden se žáci a učitelé soukromého učiliště Baron School v Havířově věnovali stěhování. Škola musela odejít z objektu hotelové školy, protože se nedohodla s pronajímatelem. Hrozilo, že zhruba 300 žáků zůstane takzvaně na ulici. Město učilišti pomohlo a studenti našli azyl v budově bývalé zvláštní školy.</w:t>
      </w:r>
    </w:p>
    <w:p>
      <w:pPr/>
      <w:r>
        <w:rPr/>
        <w:t xml:space="preserve">Jiří Baron, majitel učiliště Baron School</w:t>
      </w:r>
    </w:p>
    <w:p>
      <w:pPr/>
      <w:r>
        <w:rPr/>
        <w:t xml:space="preserve">Město část budovy pronajalo škole za symbolickou cenu.</w:t>
      </w:r>
    </w:p>
    <w:p>
      <w:pPr/>
      <w:r>
        <w:rPr/>
        <w:t xml:space="preserve">Zdeněk Osmanczyk, primátor města Havířova</w:t>
      </w:r>
    </w:p>
    <w:p>
      <w:pPr/>
      <w:r>
        <w:rPr/>
        <w:t xml:space="preserve">anketa: studenti</w:t>
      </w:r>
    </w:p>
    <w:p>
      <w:pPr/>
      <w:r>
        <w:rPr/>
        <w:t xml:space="preserve">Radnice má v plánu celou budovu bývalé zvláštní školy prodat soukromému investorovi s tím, že bude přihlížet k tomu, zda by si zájemce nechal učiliště v pronájmu.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06/uciliste-baron-school-zacalo-vyuku-v-nov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2026-05-26T16:34:12+02:00</dcterms:created>
  <dcterms:modified xsi:type="dcterms:W3CDTF">2026-05-26T16:34:12+02:00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