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Veletrh sociálních služeb v Bruntále</w:t>
      </w:r>
    </w:p>
    <w:p>
      <w:pPr/>
      <w:r>
        <w:rPr/>
        <w:t xml:space="preserve">Veletrh sociálních služeb je největší akcí svého druhu ve Bruntále.  Návštěvníci se zde každoročně seznámí s nejširší paletou poskytovatelů sociálních služeb. </w:t>
      </w:r>
    </w:p>
    <w:p>
      <w:pPr/>
      <w:r>
        <w:rPr/>
        <w:t xml:space="preserve">Vendula Bradová, Odbor sociálních věcí MěÚ Bruntál</w:t>
      </w:r>
    </w:p>
    <w:p>
      <w:pPr/>
      <w:r>
        <w:rPr/>
        <w:t xml:space="preserve">Jednotliví poskytovatelé sociálních služeb a návazných služeb města Bruntálu zde prezentují své služby pro občany města Bruntálu, to znamená sociální, zdravotní dále pro etnické menšiny. Jsou zde služby zaměřené pro drogově závislé a další.  </w:t>
      </w:r>
    </w:p>
    <w:p>
      <w:pPr/>
      <w:r>
        <w:rPr/>
        <w:t xml:space="preserve">Michaela Lučanská, Sagapo Bruntál</w:t>
      </w:r>
    </w:p>
    <w:p>
      <w:pPr/>
      <w:r>
        <w:rPr/>
        <w:t xml:space="preserve">Sagapo prezentuje své tři sociální služby – podpora samostatného bydlení, chráněné bydlení a sociálně terapeutické dílny. Potom ještě máme službu Domov pro osoby se zdravotním postižením.</w:t>
      </w:r>
    </w:p>
    <w:p>
      <w:pPr/>
      <w:r>
        <w:rPr/>
        <w:t xml:space="preserve">Romana Daněčková, Open Hose Bruntál</w:t>
      </w:r>
    </w:p>
    <w:p>
      <w:pPr/>
      <w:r>
        <w:rPr/>
        <w:t xml:space="preserve">Obecně prospěšná společnost Open House poskytuje dětem a mládeži sociální služby. Další cílovkou jsou drogově závislí. Dneska se tady prezentujeme nejen pro tuto cílovou skupinu, ale pro širokou veřejnost, aby jim bylo dobře známo, co vlastně děláme.</w:t>
      </w:r>
    </w:p>
    <w:p>
      <w:pPr/>
      <w:r>
        <w:rPr/>
        <w:t xml:space="preserve">Milan Makovický, T.O. Tulák Bruntál</w:t>
      </w:r>
    </w:p>
    <w:p>
      <w:pPr/>
      <w:r>
        <w:rPr/>
        <w:t xml:space="preserve">My jako tábornická organizace Tulák se prezentujeme ne téhle akci a zároveň děláme nábor nových členů, nových dětí do našich řad.</w:t>
      </w:r>
    </w:p>
    <w:p>
      <w:pPr/>
      <w:r>
        <w:rPr/>
        <w:t xml:space="preserve">Věra Štěpaníková, Liga Bruntál</w:t>
      </w:r>
    </w:p>
    <w:p>
      <w:pPr/>
      <w:r>
        <w:rPr/>
        <w:t xml:space="preserve">Dneska nabízíme své dvě služby, jsme přišli představit. Nízkoprahové zařízení pro děti a mládež a sociálně aktivizační služby pro děti a mládež a v rámci nízkoprahu tady vystoupí naše pěvecká a taneční skupina.  </w:t>
      </w:r>
    </w:p>
    <w:p>
      <w:pPr/>
      <w:r>
        <w:rPr/>
        <w:t xml:space="preserve">K veletrhu neodmyslitelně patří kulturní vystoupení a také třeba ukázky zdravé výživy, či romské kuchyně.  </w:t>
      </w:r>
    </w:p>
    <w:p>
      <w:pPr/>
      <w:r>
        <w:rPr/>
        <w:t xml:space="preserve">Melanie Kautzová, zdravá výživa</w:t>
      </w:r>
    </w:p>
    <w:p>
      <w:pPr/>
      <w:r>
        <w:rPr/>
        <w:t xml:space="preserve">Tady máme pohankové křupky, celery a řepelky, což je smažená zelenina, alternativa k brambůrkům. Další tady máme tyčinky medové.</w:t>
      </w:r>
    </w:p>
    <w:p>
      <w:pPr/>
      <w:r>
        <w:rPr/>
        <w:t xml:space="preserve">Marie Dudušová, prezentace romské kuchyně</w:t>
      </w:r>
    </w:p>
    <w:p>
      <w:pPr/>
      <w:r>
        <w:rPr/>
        <w:t xml:space="preserve">Tak jsme přichystali pišota, halušky se sýrem, šinga a halušky se sladkým zelím pečeným.</w:t>
      </w:r>
    </w:p>
    <w:p>
      <w:pPr/>
      <w:r>
        <w:rPr/>
        <w:t xml:space="preserve">Vladimír Jedlička, místostarosta Bruntálu</w:t>
      </w:r>
    </w:p>
    <w:p>
      <w:pPr/>
      <w:r>
        <w:rPr/>
        <w:t xml:space="preserve">Poděkování patří samozřejmě všem organizátorům, kteří se na tom podíleli, hlavně pracovnicím městského úřadu ředitelům různých neziskových organizací apod.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546/desaty-veletrh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2026-05-25T00:07:22+02:00</dcterms:created>
  <dcterms:modified xsi:type="dcterms:W3CDTF">2026-05-25T00:07:22+02:00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