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z Nového Jičína propagoval extremismus</w:t>
      </w:r>
    </w:p>
    <w:p>
      <w:pPr/>
      <w:r>
        <w:rPr/>
        <w:t xml:space="preserve">Trička, mikiny nebo kukly - na fotografiích ze zásahu policie vidíte, co vše mladý muž vyráběl. I když měl spoustu zákazníků, zřejmě si myslel, že policie na nic nepřijde. Vše prodával na živnostenský list svého otce.</w:t>
      </w:r>
    </w:p>
    <w:p>
      <w:pPr/>
      <w:r>
        <w:rPr/>
        <w:t xml:space="preserve">Petr Gřes, PIS PČR Nový Jičín: “Při domovní prohlídce jsme zajistili několik předmětů s tématikou extremismu. Byla to trička i další věci, které distribuoval a prodával.”</w:t>
      </w:r>
    </w:p>
    <w:p>
      <w:pPr/>
      <w:r>
        <w:rPr/>
        <w:t xml:space="preserve">Jeho výrobky propagovaly prokazatelně extremistické skupiny nebo hnutí - například neonacistickou militantní skinhedskou organizaci Hammer Skins nebo zakázaný Národní odpor. V motivech nechyběla říšská orlice, svastika a další symboly.</w:t>
      </w:r>
    </w:p>
    <w:p>
      <w:pPr/>
      <w:r>
        <w:rPr/>
        <w:t xml:space="preserve">Petr Gřes, PIS PČR Nový Jičín: “Výrobky a části oblečení doplněné touto tématikou prodával prostřednictvím svého e-shopu, ale také přímo na koncertech nebo extremistických demonstracích. Muž se ke svému činu doznal, dále jsme mu zajistili další dosvědčující materiály. Za toto jednání mu hrozí až deset let odnětí svobody.”</w:t>
      </w:r>
    </w:p>
    <w:p>
      <w:pPr/>
      <w:r>
        <w:rPr/>
        <w:t xml:space="preserve">Muž své zboží prokazatelně prodával od konce loňského roku. Tématicky si také “vyzdobil” svůj pokoje. Účastnil se také neonacistických koncertů, kde své zboží nabízel. Zatím je na svobodě, už brzy ho ale čeká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582/muz-z-noveho-jicina-propagoval-extremi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2026-06-05T06:42:57+02:00</dcterms:created>
  <dcterms:modified xsi:type="dcterms:W3CDTF">2026-06-05T06:42:57+02:00</dcterms:modified>
</cp:coreProperties>
</file>

<file path=docProps/custom.xml><?xml version="1.0" encoding="utf-8"?>
<Properties xmlns="http://schemas.openxmlformats.org/officeDocument/2006/custom-properties" xmlns:vt="http://schemas.openxmlformats.org/officeDocument/2006/docPropsVTypes"/>
</file>