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jsou na stopě dalšímu zloději benzínu</w:t>
      </w:r>
    </w:p>
    <w:p>
      <w:pPr/>
      <w:r>
        <w:rPr/>
        <w:t xml:space="preserve">Dříve nebo později na ně dojde, to je jasný vzkaz policie všem zlodějům, kteří natankují a vzápětí z benzínky odjíždí bez zaplacení. Velmi blízko dopadení je zejména muž, jehož fotografie kriminalisté mají k dispozici.</w:t>
      </w:r>
    </w:p>
    <w:p>
      <w:pPr/>
      <w:r>
        <w:rPr/>
        <w:t xml:space="preserve">Petr Gřes, PIS PČR Nový Jičín: “Přijíždí na benzinové stanice se svým vozidlem Opel Vectra fialové barvy. Používá odcizené registrační značky. Následně tankuje do nádrže a připravených kanystrů. Po natankování z místa odjíždí bez zaplacení.”</w:t>
      </w:r>
    </w:p>
    <w:p>
      <w:pPr/>
      <w:r>
        <w:rPr/>
        <w:t xml:space="preserve">Policie předpokládá, že krádeží, které má na svědomí, bude daleko více. Kamery muže zachytily ve Studénce, ve Frýdlantu nad Ostravicí nebo v Petřvaldu, kde se ho snažila zastavit obsluha. Vše málem dopadlo špatně, protože málem srazil obsluhu.</w:t>
      </w:r>
    </w:p>
    <w:p>
      <w:pPr/>
      <w:r>
        <w:rPr/>
        <w:t xml:space="preserve">Petr Gřes, PIS PČR Nový Jičín: “Doposud jsme zaznamenali zhruba desítku případů z okresů Nový Jičín, Ostrava nebo Frýdek-Místek. Kamerové systémy zaznamenaly vždy shodného muže ve stejném vozidle.”</w:t>
      </w:r>
    </w:p>
    <w:p>
      <w:pPr/>
      <w:r>
        <w:rPr/>
        <w:t xml:space="preserve">Policie se obrací na diváky televize Polar - pokud muže poznáváte, dejte vědět nám nebo přímo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599/kriminaliste-jsou-na-stope-dalsimu-zlodeji-ben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2026-06-05T06:43:24+02:00</dcterms:created>
  <dcterms:modified xsi:type="dcterms:W3CDTF">2026-06-05T06:43:24+02:00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