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17.9.2014, 13:04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dopravní hřiště ve F-M je před dokončením</w:t>
      </w:r>
    </w:p>
    <w:p>
      <w:pPr/>
      <w:r>
        <w:rPr/>
        <w:t xml:space="preserve">Takto to na staré nevyužité asfaltové ploše mezi šestou základní školou a hotelovými domy na sídlišti Anenská v Místku vypadalo ještě zhruba před měsícem. A toto už jsou záběry z posledních dní. Docílit takové proměny si ale vyžádalo hodně práce i času.</w:t>
      </w:r>
    </w:p>
    <w:p>
      <w:pPr/>
      <w:r>
        <w:rPr/>
        <w:t xml:space="preserve">Jaromír Kohut, předseda představenstva TS F-M: “Celková zakázka byla realizovaná v návaznosti na likvidaci stávajícího betonového podkladu. Pak následovaly práce spojené s rozměřením. Dále následovala pokládka betonových obrubníků a podloží.”</w:t>
      </w:r>
    </w:p>
    <w:p>
      <w:pPr/>
      <w:r>
        <w:rPr/>
        <w:t xml:space="preserve">Vedle povrchových a terénních úprav vysadili pracovníci Technických služeb do této lokality také zhruba 14 nových stromů. V současné chvíli probíhá závěrečná fáze pokládky asfaltovo-betonové směsi.</w:t>
      </w:r>
    </w:p>
    <w:p>
      <w:pPr/>
      <w:r>
        <w:rPr/>
        <w:t xml:space="preserve">Jaromír Kohut, předseda představenstva TS F-M: “V nejbližších dnech proběhne instalace svislého dopravního značení. V návaznosti na povětrnostní podmínky pevně věříme, že i vodorovného značení, abychom mohli v průběhu nejbližších dní instalovat betonový podklad pro instalaci sousoší, které tady původně bylo.”</w:t>
      </w:r>
    </w:p>
    <w:p>
      <w:pPr/>
      <w:r>
        <w:rPr/>
        <w:t xml:space="preserve">V dalších dnech pak Technické služby dokončí práce na vstupní ploše, aby se děti se svými jízdními koly pohodlně na hřiště dostaly. Pokud bude přát počasí a půjde vše podle plánu, mělo by být nové dopravní hřiště hotovo do konce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6602/nove-dopravni-hriste-ve-fm-je-pred-dokoncen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2026-04-21T09:25:45+02:00</dcterms:created>
  <dcterms:modified xsi:type="dcterms:W3CDTF">2026-04-21T09:25:45+02:00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