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z Karvinska zařazují do osnov výuku golfu</w:t>
      </w:r>
    </w:p>
    <w:p>
      <w:pPr/>
      <w:r>
        <w:rPr/>
        <w:t xml:space="preserve">Se školou na golf. Přesně tak se jmenuje projekt České golfové federace, který má za cíl hravou formou oslovit co největší počet dětí, aby získaly povědomí o tomto sportu.</w:t>
      </w:r>
    </w:p>
    <w:p>
      <w:pPr/>
      <w:r>
        <w:rPr/>
        <w:t xml:space="preserve">Michal Kuča, prezident Golfového klubu Lipiny</w:t>
      </w:r>
    </w:p>
    <w:p>
      <w:pPr/>
      <w:r>
        <w:rPr/>
        <w:t xml:space="preserve">Golf je sice sport, je ale i filozofií života a nejlépe se tohle zavádí u malých dětí. Proto přicházíme spolu s Českou golfovou federací s iniciativou Golf do škol, kde máme speciální vybavení pro děti, aby získávaly pohybové návyky, ale i zvyky, etiku a čestnost a to, co dělá golf golfem.</w:t>
      </w:r>
    </w:p>
    <w:p>
      <w:pPr/>
      <w:r>
        <w:rPr/>
        <w:t xml:space="preserve">Jedna z prvních škol, která se do projektu zapojila je i Základní a Mateřská škola Dělnická, která má sportovní třídy.</w:t>
      </w:r>
    </w:p>
    <w:p>
      <w:pPr/>
      <w:r>
        <w:rPr/>
        <w:t xml:space="preserve">anketa, děti</w:t>
      </w:r>
    </w:p>
    <w:p>
      <w:pPr/>
      <w:r>
        <w:rPr/>
        <w:t xml:space="preserve">Já jsme se tady už naučila jak mám stát, jak daleko nohy mám mít a že do toho balonku nemám hodně bouchat, ale jemně.</w:t>
      </w:r>
    </w:p>
    <w:p>
      <w:pPr/>
      <w:r>
        <w:rPr/>
        <w:t xml:space="preserve">Ze začátku to bylo těžké, ale jak jsem se naučila střílet, tak už je to perfektní.</w:t>
      </w:r>
    </w:p>
    <w:p>
      <w:pPr/>
      <w:r>
        <w:rPr/>
        <w:t xml:space="preserve">Projekt Se školou na golf zaujal i školy z Havířova a Orlové a připojují se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32/skoly-z-karvinska-zarazuji-do-osnov-vyuku-gol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2026-06-19T15:02:57+02:00</dcterms:created>
  <dcterms:modified xsi:type="dcterms:W3CDTF">2026-06-19T15:02:57+02:00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