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9.10.2014,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Dolní Datyně mají nový sportovní areál</w:t>
      </w:r>
    </w:p>
    <w:p>
      <w:pPr/>
      <w:r>
        <w:rPr/>
        <w:t xml:space="preserve">I přes veškeré problémy, které přineslo počasí, se podařilo dokončit rekonstrukci první etapy sportovního areálu v městské části Havířova v Dolních Datyních. Město do úprav na sportovišti investovalo téměř deset milionů korun.</w:t>
      </w:r>
    </w:p>
    <w:p>
      <w:pPr/>
      <w:r>
        <w:rPr/>
        <w:t xml:space="preserve">Radoslav Basel, vedoucí odboru investic: “V rámci této stavby byla vybudována infrastruktura, včetně nového multifunkčního hřiště. Zvláš bylo vybudováno dětské hřiště. To bylo financováno z prostředků přeshraniční spolupráce. Je tady nová běžecká stezka kolem celé ho areálu. Je uděláno parkoviště”.</w:t>
      </w:r>
    </w:p>
    <w:p>
      <w:pPr/>
      <w:r>
        <w:rPr/>
        <w:t xml:space="preserve">Z nového multifunkčního hřiště mají radost zejména děti.</w:t>
      </w:r>
    </w:p>
    <w:p>
      <w:pPr/>
      <w:r>
        <w:rPr/>
        <w:t xml:space="preserve">anketa, děti: “Mě se to strašně líbilo a chci tady chodit”.</w:t>
      </w:r>
    </w:p>
    <w:p>
      <w:pPr/>
      <w:r>
        <w:rPr/>
        <w:t xml:space="preserve">anketa, děti: “Mě se nejvíce líbí fotbalové hřiště”.</w:t>
      </w:r>
    </w:p>
    <w:p>
      <w:pPr/>
      <w:r>
        <w:rPr/>
        <w:t xml:space="preserve">O celý projekt se zajímal i předseda občanské komise, který jako rodák ví, jak velký kus práce se v Datyních udělal. </w:t>
      </w:r>
    </w:p>
    <w:p>
      <w:pPr/>
      <w:r>
        <w:rPr/>
        <w:t xml:space="preserve">Miroslav Szop, předseda občanské komise v Dolních Datyních: “Kdysi se odbíjená hrála na poli, když se pokosila tráva. Zatloukly se kolíky a natáhla síť a tak jsme hráli”.</w:t>
      </w:r>
    </w:p>
    <w:p>
      <w:pPr/>
      <w:r>
        <w:rPr/>
        <w:t xml:space="preserve">Tato rekonstrukce není konečná. V další etapě by mělo dojít k opravě správní budov, vybuduje se nové sociální zázemí pro veřejnost a vzniknou i další parkovací místa.</w:t>
      </w:r>
    </w:p>
    <w:p>
      <w:pPr/>
      <w:r>
        <w:rPr/>
        <w:t xml:space="preserve">Práce na druhé etapě rekonstrukce by mohli začít nejdříve za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737/dolni-datyne-maji-novy-sportovni-are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2026-06-16T09:45:15+02:00</dcterms:created>
  <dcterms:modified xsi:type="dcterms:W3CDTF">2026-06-16T09:45:15+02:00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