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14.10.2014,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Lupička z Havířova se u soudu omluvila</w:t>
      </w:r>
    </w:p>
    <w:p>
      <w:pPr/>
      <w:r>
        <w:rPr/>
        <w:t xml:space="preserve">35letá Marcela Bradová z Havířova si ráno 27. března nabalila do tašky kuchyňský nůž a vyrazila do centra města. Potřebovala sehnat 4 tisíce korun na dluh. U sebe měla posledních 6 korun, za které si koupila cigaretu. Vyhlédla si vietnamský obchod a čekala až bude prázdný. Pak zaútočila na vietnamskou prodavačku. </w:t>
      </w:r>
    </w:p>
    <w:p>
      <w:pPr/>
      <w:r>
        <w:rPr/>
        <w:t xml:space="preserve">Jarmila Alizeyová, státní zástupkyně: “Z nožem v ruce napadla prodavačku textilu s cílem zmocnit se finanční částky, kterou měla v číšnickém fleku.”</w:t>
      </w:r>
    </w:p>
    <w:p>
      <w:pPr/>
      <w:r>
        <w:rPr/>
        <w:t xml:space="preserve">Marcela Bradová po útoku vzala Vietnamce peněženku se sedmi tisíci korunami. I když bodnutím nezasáhla vnitřní orgány, prodavačka má dodnes zdravotní problémy. Na útok si vzpomíná velmi dobře. </w:t>
      </w:r>
    </w:p>
    <w:p>
      <w:pPr/>
      <w:r>
        <w:rPr/>
        <w:t xml:space="preserve">napadená Vietnamka: “Ona říkala dneska tě zabiju, myslela jsem, že si dělá srandu, potom ona píchla jeden krát, já upadla na zem.”</w:t>
      </w:r>
    </w:p>
    <w:p>
      <w:pPr/>
      <w:r>
        <w:rPr/>
        <w:t xml:space="preserve">Obžalovaná se za loupež omluvila a slíbila, že už nic podobného neudělá. K činu ji dohnala zoufalá finanční situace. Má tři děti a manžel, ani ona nemají práci. Mají velké dluhy, kvůli kterým se půl roku před tím dokonce pokusila o sebevraždu. Za loupež ji hrozí 12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765/lupicka-z-havirova-se-u-soudu-omluv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2026-06-16T08:34:00+02:00</dcterms:created>
  <dcterms:modified xsi:type="dcterms:W3CDTF">2026-06-16T08:34:00+02:00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