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29.10.2014,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 let bývalé karvinské místní dráhy</w:t>
      </w:r>
    </w:p>
    <w:p>
      <w:pPr/>
      <w:r>
        <w:rPr/>
        <w:t xml:space="preserve">První vlak sem k tomuto dnes už nevyužívanému nádraží přijel 1. září roku 1898, tedy před 116 lety. Postavila ji společnost Severní dráha císaře Ferdinanda a to pro potřebu rozvíjejícího se průmyslu a pro dopravu tehdejších lázeňských hostů.</w:t>
      </w:r>
    </w:p>
    <w:p>
      <w:pPr/>
      <w:r>
        <w:rPr/>
        <w:t xml:space="preserve">Roman Lindner, železničář: “Tím, že ji vlastně postavila a tehdejší město Fryštát - tedy dnešní Karvinou - zařadila do své sítě, tak se naše město stalo součástí nejstarší železniční sítě na světě.”</w:t>
      </w:r>
    </w:p>
    <w:p>
      <w:pPr/>
      <w:r>
        <w:rPr/>
        <w:t xml:space="preserve">Říká Roman Lindner, čtyřicetiletý železničář, který si dráhu zamiloval a touží ji oživit. Trať je v současné době využívaná pouze pro nákladní dopravu. Jednou ročně sem přijíždí historický parní vlak s návštěvníky Dnů Karviné. Roman Linder si myslí, že je to málo a že dráha i budova by si zasloužila větší pozornost. Spojil se proto s jejím majitelem, což je Správa železniční dopravní cesty</w:t>
      </w:r>
    </w:p>
    <w:p>
      <w:pPr/>
      <w:r>
        <w:rPr/>
        <w:t xml:space="preserve">Roman Lindner, železničář: “Rád bych, kdyby se prostory v té budově využily třeba pro galerii nebo drážní muzeum.”</w:t>
      </w:r>
    </w:p>
    <w:p>
      <w:pPr/>
      <w:r>
        <w:rPr/>
        <w:t xml:space="preserve">Jakub Ptačinský, mluvčí SŽDC: “My nyní připravujeme třetí kolo výběrového řízení, kde jedna z možností je, že už na základě souhlasu vlády bychom snížili požadovanou cenu, která byla milion korun českých, souběžně jednáme i se sdružením, které projevilo v této budově provozovat muzeum.”</w:t>
      </w:r>
    </w:p>
    <w:p>
      <w:pPr/>
      <w:r>
        <w:rPr/>
        <w:t xml:space="preserve">O osudu této dráhy a budovy se tedy stále rozhoduje, o výsledku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44/11-let-byvale-karvinske-mistni-dr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2026-06-17T20:31:34+02:00</dcterms:created>
  <dcterms:modified xsi:type="dcterms:W3CDTF">2026-06-17T20:31:34+02:00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