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6.11.2014,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a základní škola nabízí speciální výuku</w:t>
      </w:r>
    </w:p>
    <w:p>
      <w:pPr/>
      <w:r>
        <w:rPr/>
        <w:t xml:space="preserve">Žijeme v době, kdy i zdravotně postižené děti mají právo na vzdělání. Potřebují ale speciální výuku a péči. Právě takovou dostávají na Střední a základní škole v Havířově-Šumbarku, která se snaží stále modernizovat. Žáci zde mají například speciální počítačovou učebnu.</w:t>
      </w:r>
    </w:p>
    <w:p>
      <w:pPr/>
      <w:r>
        <w:rPr/>
        <w:t xml:space="preserve">Zuzana Proboszová, učitelka: “Buď to jeden žák čte a ostatní ho poslouchají, anebo mohou číst všichni žáci společně a přitom se navzájem neruší”.</w:t>
      </w:r>
    </w:p>
    <w:p>
      <w:pPr/>
      <w:r>
        <w:rPr/>
        <w:t xml:space="preserve">anketa, žák: “Mě se tady v té třídě líbí angličtina. S těmi sluchátky je to lepší, protože posloucháme učitelku”.</w:t>
      </w:r>
    </w:p>
    <w:p>
      <w:pPr/>
      <w:r>
        <w:rPr/>
        <w:t xml:space="preserve">Svou učebnu mají také děti s autismem. </w:t>
      </w:r>
    </w:p>
    <w:p>
      <w:pPr/>
      <w:r>
        <w:rPr/>
        <w:t xml:space="preserve">Gerlinda Hrňová, učitelka: “Všechny tyto děti jsou nemluvící, a nějakým způsobem se s nimi musíme dorozumívat. Proto používáme režim dne, který je na nástěnce. Jsou zde znázorněny veškeré pomůcky, které děti potřebují”.</w:t>
      </w:r>
    </w:p>
    <w:p>
      <w:pPr/>
      <w:r>
        <w:rPr/>
        <w:t xml:space="preserve">Určitý typ vzdělávání škola poskytuje i těžce mentálně a zdravotně postiženým dětem. Tito žáci si však musí během dopoledne také odpočinout. K tomu jim slouží relaxační místnost, kde se nachází i interaktivní tabule.</w:t>
      </w:r>
    </w:p>
    <w:p>
      <w:pPr/>
      <w:r>
        <w:rPr/>
        <w:t xml:space="preserve">Škola se snaží být co nejotevřenější k rodičům, kteří mnohdy neví, že jejich dítěti by bylo mnohem lépe na škole se speciální výukou, než v té klasické. Důležité také je, že žáci mohou kontinuálně přejít na střední školu, kde je pro ně celá řada oborů.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900/stredni-a-zakladni-skola-nabizi-specialni-vy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2026-05-31T16:50:18+02:00</dcterms:created>
  <dcterms:modified xsi:type="dcterms:W3CDTF">2026-05-31T16:50:18+02:00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