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Lupička z Havířova odešla od soudu s podmínkou</w:t>
      </w:r>
    </w:p>
    <w:p>
      <w:pPr/>
      <w:r>
        <w:rPr/>
        <w:t xml:space="preserve">Marcela Bradová vyřešila svérázným způsobem špatnou finanční situaci. 27. března ráno si do igelitky zabalila kuchyňský nůž a vydala se do centra Havířova. Vyčíhla si obchůdek, ve kterém byla pouze drobná Vietnamka a za posledních 6 korun si koupila cigaretu. Pak vrazila do obchodu.</w:t>
      </w:r>
    </w:p>
    <w:p>
      <w:pPr/>
      <w:r>
        <w:rPr/>
        <w:t xml:space="preserve">Jarmila Alizeyová, státní zástupkyně: “S nožem v ruce napadla prodavačku textilu s cílem zmocnit se finanční částky, kterou měla v číšnickém fleku.”</w:t>
      </w:r>
    </w:p>
    <w:p>
      <w:pPr/>
      <w:r>
        <w:rPr/>
        <w:t xml:space="preserve">napadená Vietnamka: “Ona říkala dneska tě zabiju, myslela jsem, že si dělá srandu, potom ona píchla jeden krát, já upadla na zem.”</w:t>
      </w:r>
    </w:p>
    <w:p>
      <w:pPr/>
      <w:r>
        <w:rPr/>
        <w:t xml:space="preserve">Zraněné ženě ukradla 7 tisíc korun. Z peněz pak zaplatila dluh a za zbytek nakoupila jídlo. Policisté ale ženu brzy dopadli a u soudu jí hrozilo až 12 let vězení. Soudce byl ale velmi shovívavý a vyřešil to pětiletou podmínkou.  </w:t>
      </w:r>
    </w:p>
    <w:p>
      <w:pPr/>
      <w:r>
        <w:rPr/>
        <w:t xml:space="preserve">Dalibor Zecha, mluvčí Krajského soudu v Ostravě: “Soud přikročil k mimořádnému snížení trestu odnětí svobody pod hranici spodní sazby a to s ohledem na okolnosti případu, poměrům pachatele a také vzhledem k tomu, že odsuzoval pachatele za pokus trestného činu.”</w:t>
      </w:r>
    </w:p>
    <w:p>
      <w:pPr/>
      <w:r>
        <w:rPr/>
        <w:t xml:space="preserve">Soud přihlédl k tomu, že souzená má tři děti a ani ona a ani její manžel neměli práci, což ji dohnalo k zoufalému činu.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995/lupicka-z-havirova-odesla-od-soudu-s-podm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2026-05-24T11:31:53+02:00</dcterms:created>
  <dcterms:modified xsi:type="dcterms:W3CDTF">2026-05-24T11:31:53+02:00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