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4.12.2014,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 dětmi v kraji se šíří exantémová onemocnění</w:t>
      </w:r>
    </w:p>
    <w:p>
      <w:pPr/>
      <w:r>
        <w:rPr/>
        <w:t xml:space="preserve">Vše začalo bolestmi hlavy, horečkou a následně se objevily vyrážky na obličeji, rukou a nohou. Jeden z typických případů, se kterými se aktuálně lékaři setkávají u malých pacientů.</w:t>
      </w:r>
    </w:p>
    <w:p>
      <w:pPr/>
      <w:r>
        <w:rPr/>
        <w:t xml:space="preserve">Andrea Kudělková, vedoucí dětské JIP, Nemocnice Nový Jičín: “V tuto chvíli probíhá možná taková menší epidemie. Máme tyto zprávy od obvodních lékařů. A také víme, s čím se setkávají lékaři na pohotovosti. Konkrétně třeba u šesté nemoci je to typické, že děti mají vysoké teploty s náhlým vznikem. I třeba kolem 40 stupňů, takže rodiče někdy přijdou velmi vystresovaní a mají obavy o své dítě.”</w:t>
      </w:r>
    </w:p>
    <w:p>
      <w:pPr/>
      <w:r>
        <w:rPr/>
        <w:t xml:space="preserve">pacientka: “Svědí to. Když jsem teď doma, tak musím ležet, protože mě bolí nohy.”</w:t>
      </w:r>
    </w:p>
    <w:p>
      <w:pPr/>
      <w:r>
        <w:rPr/>
        <w:t xml:space="preserve">U těchto onemocnění není k dispozici žádná speciální léčba, lékařům zbývá jen předepsat léky na zklidnění všech symptomů.</w:t>
      </w:r>
    </w:p>
    <w:p>
      <w:pPr/>
      <w:r>
        <w:rPr/>
        <w:t xml:space="preserve">matka pacientky: “Dělají se flíčky, potom vyrážka. Pak to praskne a pomalinku to začne mizet.” Tato onemocnění se rychle šíří kapénkovou infekcí, dítě by tak mělo zůstat doma.</w:t>
      </w:r>
    </w:p>
    <w:p>
      <w:pPr/>
      <w:r>
        <w:rPr/>
        <w:t xml:space="preserve">Andrea Kudělková, vedoucí dětské JIP, Nemocnice Nový Jičín: “Hlavní prevence je to nemocné dítě nedávat do školky. To si myslím, že je nejdůležitější. Ale sama ze svých zkušeností vím, že to někdy je složité. Takže děti musí opravdu vědět, že mají smrkat jen do jednoho kapesníčku a umývat si pečlivě ruce.”</w:t>
      </w:r>
    </w:p>
    <w:p>
      <w:pPr/>
      <w:r>
        <w:rPr/>
        <w:t xml:space="preserve">Dobrou zprávou je, že organismus malých dětí si u těchto onemocnění vytvoří paměťové protilátky. Nemoc se u nich tak většinou znovu neobjeví.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7088/mezi-detmi-v-kraji-se-siri-exantemova-onemoc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2026-05-16T19:19:01+02:00</dcterms:created>
  <dcterms:modified xsi:type="dcterms:W3CDTF">2026-05-16T19:19:01+02:00</dcterms:modified>
</cp:coreProperties>
</file>

<file path=docProps/custom.xml><?xml version="1.0" encoding="utf-8"?>
<Properties xmlns="http://schemas.openxmlformats.org/officeDocument/2006/custom-properties" xmlns:vt="http://schemas.openxmlformats.org/officeDocument/2006/docPropsVTypes"/>
</file>