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11.12.2014,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rekonstruují městský fotbalový stadion</w:t>
      </w:r>
    </w:p>
    <w:p>
      <w:pPr/>
      <w:r>
        <w:rPr/>
        <w:t xml:space="preserve">Dlouho plánovaná rekonstrukce městského fotbalové stadionu v Karviné začala. Projekt je schválený od roku 2007. Na opravu z části přispěje Evropská unie, část zaplatí stát.</w:t>
      </w:r>
    </w:p>
    <w:p>
      <w:pPr/>
      <w:r>
        <w:rPr/>
        <w:t xml:space="preserve">Šárka Swiderová, mluvčí Karviné: „Tohle je zásadní krok, který povede k tomu, že nejen se tady pomějí fanoušci, ale bude tady i lepší zázemí pro hráče a personál a pro další sportovce, samozřejmě. Budou tady krásné kryté ochozy pro zhruba 5 tisíc fanoušků, nové tribuny.”</w:t>
      </w:r>
    </w:p>
    <w:p>
      <w:pPr/>
      <w:r>
        <w:rPr/>
        <w:t xml:space="preserve">V blízkosti vyroste i větší parkoviště a přibude i zeleň. Rekonstrukci zajištují tři firmy. Jedna z nich má na starosti vybudování nových tribun pro diváky.</w:t>
      </w:r>
    </w:p>
    <w:p>
      <w:pPr/>
      <w:r>
        <w:rPr/>
        <w:t xml:space="preserve">Libor Goj, stavbyvedoucí: “V současné době se provádí pilotovací práce hlubinného zakládání pro budoucí nové tribuny, které budou složeny ze tří částí, sektory E, F,G. Po skončení hlubinného zakládání budou navázány práce provádění základových pásů a patek, souběžně s tím pojede realizace inženýrských sítí a následně budou provedeny hrubé terénní úpravy a bude zahájena samotná montáž ocelové konstrukce tribuny.”</w:t>
      </w:r>
    </w:p>
    <w:p>
      <w:pPr/>
      <w:r>
        <w:rPr/>
        <w:t xml:space="preserve">Stavba samotné tribuny začne koncem února a potrvá do srpna. První zápas na novém stadionu už budou moc sledovat fanoušci na podzim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7146/v-karvine-rekonstruuji-mestsky-fotbalovy-stad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2026-05-01T21:17:21+02:00</dcterms:created>
  <dcterms:modified xsi:type="dcterms:W3CDTF">2026-05-01T21:17:21+02:00</dcterms:modified>
</cp:coreProperties>
</file>

<file path=docProps/custom.xml><?xml version="1.0" encoding="utf-8"?>
<Properties xmlns="http://schemas.openxmlformats.org/officeDocument/2006/custom-properties" xmlns:vt="http://schemas.openxmlformats.org/officeDocument/2006/docPropsVTypes"/>
</file>