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Ostravě obviněné radní nebude měnit</w:t>
      </w:r>
    </w:p>
    <w:p>
      <w:pPr/>
      <w:r>
        <w:rPr/>
        <w:t xml:space="preserve">Ve středu oznámil primátor Ostravy Tomáš Macura, že hnutí ANO požaduje výměnu náměstka pro dopravu, sociálního demokrata Iva Hařovského, který byl obviněn v souvislosti s předraženými zakázkami na sekání trávy. Stejně tak chce, aby ČSSD nahradilo Libora Grygara, který je podezřelý, že zneužívá nemocenské dávky. Sociální demokraté ale výzvu hnutí ANO odmítli.</w:t>
      </w:r>
    </w:p>
    <w:p>
      <w:pPr/>
      <w:r>
        <w:rPr/>
        <w:t xml:space="preserve">Lumír Palyza (ČSSD), 1. náměstek primátora: “Vzali jsme na vědomí ta stanoviska, jak z KDU, tak z ANO s tím, že členové klubu ČSSD především ctí presumpci neviny a právo každého se obhájit. Proto jsme se rozhodli, že nebudeme měnit pana náměstka.”</w:t>
      </w:r>
    </w:p>
    <w:p>
      <w:pPr/>
      <w:r>
        <w:rPr/>
        <w:t xml:space="preserve">Třetí koaliční partner na ostravském magistrátu lidovci nechávají řešení na ČSSD, ale i oni chtějí aby nebyla poškozena důvěryhodnost koalice. Primátor také řekl, že pokud nebude brát ČSSD výzvu vážně, nemusí s ní ANO v koalici být. Rozhodnutí ho zklamalo.</w:t>
      </w:r>
    </w:p>
    <w:p>
      <w:pPr/>
      <w:r>
        <w:rPr/>
        <w:t xml:space="preserve">Tomáš Macura (ANO), primátor Ostravy: “Pokud by to náš koaliční partner vážně nevzal, tak bychom to museli dále řešit v rámci politického klubu ANO a nepochybně bychom nějaké opatření přijali.”</w:t>
      </w:r>
    </w:p>
    <w:p>
      <w:pPr/>
      <w:r>
        <w:rPr/>
        <w:t xml:space="preserve">Hnutí ANO se znovu sejde v pondělí. Podle našich informací vidí ČSSD za celou kauzou lídra hnutí Ostravak Lukáše Semeráka, který se snaží koalici rozbít, protože se mu nepodařilo prosadit do vedení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48/cssd-v-ostrave-obvinene-radni-nebude-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2026-04-22T18:28:34+02:00</dcterms:created>
  <dcterms:modified xsi:type="dcterms:W3CDTF">2026-04-22T18:28:34+02:00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