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ubytovny Průkopník v Karviné</w:t>
      </w:r>
    </w:p>
    <w:p>
      <w:pPr/>
      <w:r>
        <w:rPr/>
        <w:t xml:space="preserve">Ubytovna Průkopník byla postavená v únoru roku 1988, původně pro pracující horníky, později se stala domovem pro sociálně slabé rodiny s problémy. Od podzimu loňského roku byl objekt prázdný, tamní obyvatelstvo bylo vystěhováno po zjištění špatných hygienických podmínek na ubytovnu Předvoj. Vlastník objektu tvrdí, že to bylo i z jiného důvodu.</w:t>
      </w:r>
    </w:p>
    <w:p>
      <w:pPr/>
      <w:r>
        <w:rPr/>
        <w:t xml:space="preserve">Petr Handl, zástupce společnosti Asental Business: „Tato ubytovna byla obsazena pouze z poloviny,proto se provozovatel v té době rozhodl tuto ubytovnu uzavřít.”</w:t>
      </w:r>
    </w:p>
    <w:p>
      <w:pPr/>
      <w:r>
        <w:rPr/>
        <w:t xml:space="preserve">Celý rok pak vlastník objektu společnost Asental Business (dříve RPG) rozhodovala, co s objektem dál a zde se pro něj nenajde využití například ve spojení s budováním průmyslové zóny Nad Barborou.</w:t>
      </w:r>
    </w:p>
    <w:p>
      <w:pPr/>
      <w:r>
        <w:rPr/>
        <w:t xml:space="preserve">Petr Handl: “Po zhruba ročním zvažování jsme dospěli k závěru, že pro možný budoucí rozvoj tohoto území bude jednodušší tento objekt zdemolovat.“</w:t>
      </w:r>
    </w:p>
    <w:p>
      <w:pPr/>
      <w:r>
        <w:rPr/>
        <w:t xml:space="preserve">Šárka Swiderová, mluvčí Karviné: „Město jednoznačně tento definitivní způsob řešení vítá, protože jakýkoliv jiný by zakládal riziko do budoucna, že se tady zase nějací nepřizpůsobiví nebo ta ubytovna vrátí.“</w:t>
      </w:r>
    </w:p>
    <w:p>
      <w:pPr/>
      <w:r>
        <w:rPr/>
        <w:t xml:space="preserve">Demoliční práce budou probíhat až do konce prosince. Na jaře se pak ještě dokončí terénní úpravy.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56/demolice-ubytovny-prukopni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2026-05-08T20:14:07+02:00</dcterms:created>
  <dcterms:modified xsi:type="dcterms:W3CDTF">2026-05-08T20:14:07+02:00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