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bude investovat do havířovské nemocnice</w:t>
      </w:r>
    </w:p>
    <w:p>
      <w:pPr/>
      <w:r>
        <w:rPr/>
        <w:t xml:space="preserve">Takto vypadají toalety a koupelny na některých odděleních v havířovské nemocnici. Byly postaveny v roce 1969 a jsou společné pro ženy i muže. A to už jsou výtahy, které také dosluhují. Kraj rozhodl, že do nemocnice bude nyní investovat. Nové sociální zařízení vyjde na tři miliony korun.</w:t>
      </w:r>
    </w:p>
    <w:p>
      <w:pPr/>
      <w:r>
        <w:rPr/>
        <w:t xml:space="preserve">Rostislav Šimanský, provozně technický náměstek: “Jedná se o rekonstrukci na odděleních neurologie, urologie, interního oddělení a chirurgie. Opravy výtahů také budou stát asi dva miliony korun a budou také hrazeny z rozpočtu kraje”.</w:t>
      </w:r>
    </w:p>
    <w:p>
      <w:pPr/>
      <w:r>
        <w:rPr/>
        <w:t xml:space="preserve">Zejména nové koupelny ulehčí zdravotníkům jejich práci.</w:t>
      </w:r>
    </w:p>
    <w:p>
      <w:pPr/>
      <w:r>
        <w:rPr/>
        <w:t xml:space="preserve">Zdeňka Adamiecová, vrchní sestra neurologického oddělení: “Pro nás to znamená velkou změnu, která bude čekat nás i pacienty, protože v současné době si pacienti na stav sociálního zázemí stěžují. V péči o pacienty to zvýší komfort základní ošetřovatelské péče”.</w:t>
      </w:r>
    </w:p>
    <w:p>
      <w:pPr/>
      <w:r>
        <w:rPr/>
        <w:t xml:space="preserve">anketa: “Ta sprcha je vzadu jen jedna a myslím si, že by měly být dvě, protože sestřičky ráno koupou pacienty. Ostatní pacienti se tam mnohdy dostanou až odpoledne”.</w:t>
      </w:r>
    </w:p>
    <w:p>
      <w:pPr/>
      <w:r>
        <w:rPr/>
        <w:t xml:space="preserve">Rekonstrukce sociálního zařízení i dvou výtahu začne na počátku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69/kraj-bude-investovat-do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2026-06-30T13:25:55+02:00</dcterms:created>
  <dcterms:modified xsi:type="dcterms:W3CDTF">2026-06-30T13:25:55+02:00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