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malovali pohádky pro TV POLAR</w:t>
      </w:r>
    </w:p>
    <w:p>
      <w:pPr/>
      <w:r>
        <w:rPr/>
        <w:t xml:space="preserve">Velmi napilno měli v posledních týdnech stonavští školáci. V hodinách výtvarné výchovy malovali pro televizi Polar čtyři pohádky.</w:t>
      </w:r>
    </w:p>
    <w:p>
      <w:pPr/>
      <w:r>
        <w:rPr/>
        <w:t xml:space="preserve">Hana Hanzalová, učitelka ZŠ Stonava: „Jsou to pohádky O zlaté rybce, Boudo budko, O Otesánkovi a teď děti malují pohádku O koblížkovi.“</w:t>
      </w:r>
    </w:p>
    <w:p>
      <w:pPr/>
      <w:r>
        <w:rPr/>
        <w:t xml:space="preserve">Do ilustrací se zapojili žáci prvního i druhého stupně.</w:t>
      </w:r>
    </w:p>
    <w:p>
      <w:pPr/>
      <w:r>
        <w:rPr/>
        <w:t xml:space="preserve">anketa, žáci ZŠ Stonava: „Já maluji, jak se koblížek kutálí.“ „Já maluji koblížka, jak potkal zajíčka v lese.“ „Já maluji rodiče před domem. Jsou smutní, protože by chtěli miminko.“ „Já maluji, jak taťka našel Otesánka v lese.“ „Maluji, jak dětátko ožilo a volá, mámo já mám hlad.“ „My ten obrázek musíme zvýraznit, aby bylo všechno dobře vidět v televizi.“</w:t>
      </w:r>
    </w:p>
    <w:p>
      <w:pPr/>
      <w:r>
        <w:rPr/>
        <w:t xml:space="preserve">Daria Panáčová, dramaturg: „Text každé pohádky namluvil herec Těšínského divadla Miroslav Čížek. Děti malují ke každé z pohádek přibližně patnáct až dvacet obrázků, které pokryjí ten děj pohádky.“</w:t>
      </w:r>
    </w:p>
    <w:p>
      <w:pPr/>
      <w:r>
        <w:rPr/>
        <w:t xml:space="preserve">Hana Hanzalová, učitelka ZŠ Stonava: „Děti tu pohádku mají ve všech ročnících. Nakonec vybíráme ten nejpěknější obrázek, aby se líbil divákům v televizi.“</w:t>
      </w:r>
    </w:p>
    <w:p>
      <w:pPr/>
      <w:r>
        <w:rPr/>
        <w:t xml:space="preserve">Na pohádky O Otesánkovi a Boudo budko se můžete těšit  25.prosince. O zlaté rybce a O koblížkovi pak druhý svátek vánoční.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175/stonavsti-skolaci-malovali-pohadky-pro-tv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2026-05-31T02:43:23+02:00</dcterms:created>
  <dcterms:modified xsi:type="dcterms:W3CDTF">2026-05-31T02:43:23+02:00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