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nové číslo novin Beskydy tourist info</w:t>
      </w:r>
    </w:p>
    <w:p>
      <w:pPr/>
      <w:r>
        <w:rPr/>
        <w:t xml:space="preserve">Kompletní turistické informace od Jablunkovska po Valašsko nabídnou lyžařům, běžkařům, turistům, ale také třeba milovníkům kultury oblíbené noviny Beskydy tourist info, jejichž nové zimní vydání je právě teď k dostání.</w:t>
      </w:r>
    </w:p>
    <w:p>
      <w:pPr/>
      <w:r>
        <w:rPr/>
        <w:t xml:space="preserve">Lucie Talavašková, marketingová manažerka BIC F-M: “Zimní číslo novin Beskydy tourist info je jako tradičně nabyto spoustou užitečných informací. Nabídne např. přehled lyžařských areálů, běžeckých tras, kulturních a sportovních zařízení. Dále jízdní řády skibusů, kalendář akcí či rozhovor s náčelníkem horské služby. Současně noviny přinesou informace o kartě návštěvníka Beskydy kard, díky níž mohou lidé získat spoustu výhod při svém putování po Beskydech.”</w:t>
      </w:r>
    </w:p>
    <w:p>
      <w:pPr/>
      <w:r>
        <w:rPr/>
        <w:t xml:space="preserve">Na vydání novin se podílelo Beskydské informační centrum F-M spolu s Destinačním managementem turistické oblasti Beskydy-Valašsko a Regionální radou rozvoje a spolupráce se sídlem v Třinci. Beskydy tourist info vyšly v nákladu 20 000 kusů.</w:t>
      </w:r>
    </w:p>
    <w:p>
      <w:pPr/>
      <w:r>
        <w:rPr/>
        <w:t xml:space="preserve">Lucie Talavašková, marketingová manažerka BIC F-M: “Beskydy tourist info jsou jako obvykle k dostání zdarma v Beskydském informačním centru ve Frýdku, Místku, Frýdlantu nad Ostravicí, v turistických informačních centrech v turistické oblasti Beskydy-Valašsko, ve vybraných ubytovacích zařízeních a na turisticky zajímavých místech v Beskydech.”</w:t>
      </w:r>
    </w:p>
    <w:p>
      <w:pPr/>
      <w:r>
        <w:rPr/>
        <w:t xml:space="preserve">Kromě toho si noviny mohou zájemci prolistovat také na webových stránkách www.beskydy-info.cz.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183/k-dostani-je-nove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