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a celníci si vyšlápli na kamiony</w:t>
      </w:r>
    </w:p>
    <w:p>
      <w:pPr/>
      <w:r>
        <w:rPr/>
        <w:t xml:space="preserve">Policisté posílali kamiony na parkoviště poblíž ulice Panské v Kopřivnici, a to z vytížené silnice číslo 58 od polských hranic do Rožnova pod Radhoštěm. O práci rozhodně nebyla nouze, právě tudy totiž vede objížďka uzavřené silnice číslo 57 mezi Novým Jičínem a Valašským Meziříčím.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"Vybrali jsme místo v Kopřivnici, a to z toho důvodu, že silnice I/58 ve směru na Valašské Meziříčí nebo respektive na Frenštát pod Radhoštěm a poté na Příbor je v současné době velice frekventovaná, a to právě nákladními vozidly, a to z důvodu objížďky, která v současné době trvá. Místo jsme vybrali také ve spolupráci s Tatrou Kopřivnice, protože přece jenom tato rozsáhlá akce musí mít vhodné podmínky k tomu, aby mohla být vozidla bezpečně kontrolována."</w:t>
      </w:r>
    </w:p>
    <w:p>
      <w:pPr/>
      <w:r>
        <w:rPr/>
        <w:t xml:space="preserve">Při kontrolách totiž už potřetí pomáhal největší mobilní rentgen v zemi. Pro jeho použití je ale nutné okolo vytyčit zhruba desetimetrovou zónu, ve které se nemůže nikdo pohybovat. Policisté kontrolovali především kamiony s cizími registračními značkami. Jejich řidiči, kteří často překračují hranice, tvrdí, že podobné akce jsou v zahraničí běžné. Na hranicích Schengenského prostoru pak probíhá rentgenování kamionů pravidelně.</w:t>
      </w:r>
    </w:p>
    <w:p>
      <w:pPr/>
      <w:r>
        <w:rPr/>
        <w:t xml:space="preserve">Anketa, řidič kamionu: </w:t>
      </w:r>
      <w:r>
        <w:rPr>
          <w:i w:val="1"/>
          <w:iCs w:val="1"/>
        </w:rPr>
        <w:t xml:space="preserve">"Ne, nepřekvapilo mě to. Já se potkávám s takovými kontrolami hlavně na hranicích a namátkově hlavně v Polsku a Čechách i na Slovensku, takže pokud bude všechno v pořádku, tak projdu bez problémů."</w:t>
      </w:r>
    </w:p>
    <w:p>
      <w:pPr/>
      <w:r>
        <w:rPr/>
        <w:t xml:space="preserve">Kromě rentgenu prošla vozidla i mobilní váhou a policisté také kontrolovali technický stav tahačů a návěsů. Za celé dopoledne zastavili a prověřili 40 kamionů. Přestupky zjistili ve 14 případech.</w:t>
      </w:r>
    </w:p>
    <w:p>
      <w:pPr/>
      <w:r>
        <w:rPr/>
        <w:t xml:space="preserve">Zbyněk Tomšík, mluvčí ÚO PČR Nový Jičín: "Převážně měli v nepořádku doklady a také v několika případech policisté zjistili špatný a nevyhovující technický stav právě těchto vozidel. Policisté ve spolupráci s celníky zjistili jedno vozidlo, které bylo přetížené, a tudíž muselo počkat na nakládku a následné převážení, zda je všechno v pořádku."</w:t>
      </w:r>
    </w:p>
    <w:p>
      <w:pPr/>
      <w:r>
        <w:rPr/>
        <w:t xml:space="preserve">Policisté zároveň s kontrolami kamionů měřili v kopřivnické místní části Lubina i rychlost. 32 hříšníků zaplatilo na pokutách téměř 40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24/policiste-a-celnici-si-vyslapli-na-kam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2026-07-08T09:51:52+02:00</dcterms:created>
  <dcterms:modified xsi:type="dcterms:W3CDTF">2026-07-08T09:51:52+02:00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