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výtvarníci mohou prorazit v Karviné</w:t>
      </w:r>
    </w:p>
    <w:p>
      <w:pPr/>
      <w:r>
        <w:rPr/>
        <w:t xml:space="preserve">Začínající výtvarníci často nemají možnost ve veřejném prostoru svá díla vystavovat. Středisko hudby a umění karvinské regionální knihovny v centru města jim proto vyšlo vstříc a pravidelně je a jejich tvorbu představuje veřejnosti.</w:t>
      </w:r>
    </w:p>
    <w:p>
      <w:pPr/>
      <w:r>
        <w:rPr/>
        <w:t xml:space="preserve">Denisa Machů, knihovnice: „Pokud já někde uvidím něco, co mě zaujme, tak dávám tu šanci vystavit u nás ve středisku hudby a umění a těší nás, když je to něčí opravdu první výstava a my jsme u toho zrodu.“</w:t>
      </w:r>
    </w:p>
    <w:p>
      <w:pPr/>
      <w:r>
        <w:rPr/>
        <w:t xml:space="preserve">Poprvé se takto veřejnosti mohla představit 21letá Kateřina Vaňharová z Dolní Lutyně.</w:t>
      </w:r>
    </w:p>
    <w:p>
      <w:pPr/>
      <w:r>
        <w:rPr/>
        <w:t xml:space="preserve">Kateřina Vaňharová, autorka výstavy: „Ze začátku jsem si říkala, jestli to je dobrý nápad, ale vidím, že ohlasy už teď jsou kladné a doufám, že se zviditelním a že se o mě začne zajímat více lidí a bude vědět o mé tvorbě.”</w:t>
      </w:r>
    </w:p>
    <w:p>
      <w:pPr/>
      <w:r>
        <w:rPr/>
        <w:t xml:space="preserve">Kateřina Vaňharová se malování věnuje od základní školy vystudovala střední uměleckou školu v Ostrabvě nyní studuje dějiny umění v Olomouci.</w:t>
      </w:r>
    </w:p>
    <w:p>
      <w:pPr/>
      <w:r>
        <w:rPr/>
        <w:t xml:space="preserve">Kateřina Vaňharová, autorka výstavy: „Naplňuje mě to pocitem, že něco dokážu, že tady něco po sobě zanechám.“</w:t>
      </w:r>
    </w:p>
    <w:p>
      <w:pPr/>
      <w:r>
        <w:rPr/>
        <w:t xml:space="preserve">Výstavy začínajících výtvarníků se tady ve středisku hudby a umění konají 6x ročně, tvorbu Kateřiny Varhaňové si můžete prohlédnout do 30.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269/zacinajici-vytvarnici-mohou-prorazi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2026-06-18T10:17:09+02:00</dcterms:created>
  <dcterms:modified xsi:type="dcterms:W3CDTF">2026-06-18T10:17:09+02:00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