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Školáky v MS kraji trápí nedostatek pohybu</w:t>
      </w:r>
    </w:p>
    <w:p>
      <w:pPr/>
      <w:r>
        <w:rPr/>
        <w:t xml:space="preserve">Novojičínská Základní škola Komenského 66. Děti ze tříd s rozšířenou sportovní výukou tady mají týdně až pět hodin pohybových aktivit. To je ale oproti běžným školám nadprůměr.</w:t>
      </w:r>
    </w:p>
    <w:p>
      <w:pPr/>
      <w:r>
        <w:rPr/>
        <w:t xml:space="preserve">Iva Bártová, učitelka tělocviku, ZŠ Komenského 66 Nový Jičín: “Děti váží čím dál víc a jsou opravdu méně šikovní, neobratní. Chybí jim taková ta základní obratnost, kterou dříve získávaly tím, že pobíhaly venku.”</w:t>
      </w:r>
    </w:p>
    <w:p>
      <w:pPr/>
      <w:r>
        <w:rPr/>
        <w:t xml:space="preserve">Roman Medek, učitel tělocviku, ZŠ Komenského 66 Nový Jičín: “Je to neustálý boj s počítačema a s vysedáváním u té elektroniky. Je to nekonečný souboj, který v dnešní době docela znatelně prohráváme.”</w:t>
      </w:r>
    </w:p>
    <w:p>
      <w:pPr/>
      <w:r>
        <w:rPr/>
        <w:t xml:space="preserve">Vše potvrzují i výsledky průzkumu krajské hygieny.</w:t>
      </w:r>
    </w:p>
    <w:p>
      <w:pPr/>
      <w:r>
        <w:rPr/>
        <w:t xml:space="preserve">Michaela Remešová, vedoucí Oddělení hygieny dětí a mladistvých, KHS Ostrava: “Žáci tráví pohybem průměrně minimálně jednu hodinu denně, jak doporučuje Světová zdravotnická organizace. Přesto když se k tomu připočte čas strávený pasivně, ve škole především sezením při vyučování, psaním domácích úkolů a dále počítač a televize, tak tento pasivní čas je mnohonásobně vyšší.”</w:t>
      </w:r>
    </w:p>
    <w:p>
      <w:pPr/>
      <w:r>
        <w:rPr/>
        <w:t xml:space="preserve">Nevyváženost pohybu oproti pasivitě tak prokazatelně vede k obezitě, problémům s držením těla a dalším zdravotním potížím.</w:t>
      </w:r>
    </w:p>
    <w:p>
      <w:pPr/>
      <w:r>
        <w:rPr/>
        <w:t xml:space="preserve">Iva Bártová, učitelka tělocviku, ZŠ Komenského 66 Nový Jičín: “Je to záležitost rodiny. Pokud se rodiče nehýbají, nevedou děti k aktivitě, tak ony to necítí jako potřebu.”</w:t>
      </w:r>
    </w:p>
    <w:p>
      <w:pPr/>
      <w:r>
        <w:rPr/>
        <w:t xml:space="preserve">Krajská hygienická stanice se bude situací zabývat i v dalších letech. Školy obdržely také výsledky ankety a několik doporučení hygieniků.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79/skolaky-v-ms-kraji-trapi-nedostatek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2026-04-15T12:51:20+02:00</dcterms:created>
  <dcterms:modified xsi:type="dcterms:W3CDTF">2026-04-15T12:51:20+02:00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