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13.1.2015,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Lineární urychlovač v NJ léčí stále více pacientů</w:t>
      </w:r>
    </w:p>
    <w:p>
      <w:pPr/>
      <w:r>
        <w:rPr/>
        <w:t xml:space="preserve">Někomu může připomínat otevřenou náruč, dalším se při pohledu na tento přístroj vybaví scény z futuristických filmů. Urychlovač pomáhá lékařům při radioterapii nádorů hlavy, krku, plic a mnoha dalších.</w:t>
      </w:r>
    </w:p>
    <w:p>
      <w:pPr/>
      <w:r>
        <w:rPr/>
        <w:t xml:space="preserve">Renata Soumarová, vedoucí Komplexního onkologického centra, Nemocnice Nový Jičín: “Tento přístroj se dá použít téměř u všech a taky v případech, kde se jedná o onemocnění, které má někde metastázy. Přístrojem se přesně dosáhne toho, aby bylo ozářeno jen to, co má být, aby to okolí bylo šetřeno od záření. Další jeho velkou výhodou je velká přesnost, jsou to desetiny milimetru.”</w:t>
      </w:r>
    </w:p>
    <w:p>
      <w:pPr/>
      <w:r>
        <w:rPr/>
        <w:t xml:space="preserve">Svazek záření se do těla dostává z různých úhlů pohybem ramen přístroje kolem pacienta. Urychlovač na podobné úrovni je v provozu nejblíže ve Vídni.</w:t>
      </w:r>
    </w:p>
    <w:p>
      <w:pPr/>
      <w:r>
        <w:rPr/>
        <w:t xml:space="preserve">Renata Soumarová, vedoucí Komplexního onkologického centra, Nemocnice Nový Jičín: “Je opravdu technologickou novinkou, takže není zatím na mnoha pracovištích. V České republice jsme jediní. Denně na něm v současnosti ozáříme zhruba 60 až 70 pacientů. A určitě ta kapacita je ještě daleko větší. Může to být klidně 80 až 90 pacientů denně.”</w:t>
      </w:r>
    </w:p>
    <w:p>
      <w:pPr/>
      <w:r>
        <w:rPr/>
        <w:t xml:space="preserve">Urychlovač nahradil v novojičínské nemocnici starý přístroj z roku 2004. Díky rychlosti, se kterou pracuje, tady mohou léčit až o 15 procent případů více. Do zdejšího onkologického centra jezdí pacienti z celého Moravskoslezského kraje i ze vzdálených regionů.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7297/linearni-urychlovac-v-nj-leci-stale-vice-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2026-04-20T18:27:48+02:00</dcterms:created>
  <dcterms:modified xsi:type="dcterms:W3CDTF">2026-04-20T18:27:48+02:00</dcterms:modified>
</cp:coreProperties>
</file>

<file path=docProps/custom.xml><?xml version="1.0" encoding="utf-8"?>
<Properties xmlns="http://schemas.openxmlformats.org/officeDocument/2006/custom-properties" xmlns:vt="http://schemas.openxmlformats.org/officeDocument/2006/docPropsVTypes"/>
</file>