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Tříkrálové koledování skončilo i v MS kraji</w:t>
      </w:r>
    </w:p>
    <w:p>
      <w:pPr/>
      <w:r>
        <w:rPr/>
        <w:t xml:space="preserve">Tři králové v Novém Jičíně. Právě v tomto charitním okrsku si koledníci pochvalovali vstřícnost lidí. Místní charita věří, že se podaří vybrat alespoň stejnou částku jako v loňském roce.</w:t>
      </w:r>
    </w:p>
    <w:p>
      <w:pPr/>
      <w:r>
        <w:rPr/>
        <w:t xml:space="preserve">Marcel Brož, ředitel Charity Nový Jičín: “Máme výsledky ze Šenova, máme výsledky z Kunína. Nový Jičín se bude počítat v pondělí 19. ledna. Oficiálně ale chceme s výsledky vyjít najednou, abychom měli konkrétní číslo.”</w:t>
      </w:r>
    </w:p>
    <w:p>
      <w:pPr/>
      <w:r>
        <w:rPr/>
        <w:t xml:space="preserve">Byl to ale také Nový Jičín, kde si díky sbírce chtěli přivydělat falešní koledníci. S pomocí člověka, který je nahlásil Městské policii, ale skončil jejich pokus fiaskem.</w:t>
      </w:r>
    </w:p>
    <w:p>
      <w:pPr/>
      <w:r>
        <w:rPr/>
        <w:t xml:space="preserve">Ilona Majorošová, tisková mluvčí MP Nový Jičín: “Jednalo se o tři děti a jednoho dospělého ve věku 21 let, kterým se na ulici podařilo vybrat pouhých 40 korun. Celá událost byla okamžitě předána na odbor správních činností k dořešení, protože jen jeden z nich je trestně odpovědný.”</w:t>
      </w:r>
    </w:p>
    <w:p>
      <w:pPr/>
      <w:r>
        <w:rPr/>
        <w:t xml:space="preserve">Marcel Brož, ředitel Charity Nový Jičín: “Všichni koledníci, kteří koledovali za nás, byli řádně označeni a měli všechny prvky, které měli mít. Tento případ byla skutečně klukovina několika kluků.”</w:t>
      </w:r>
    </w:p>
    <w:p>
      <w:pPr/>
      <w:r>
        <w:rPr/>
        <w:t xml:space="preserve">Výtěžek Tříkrálové sbírky i letos významně pomůže lidem v nouzi a těm, kteří potřebují pomoc. Většina peněz zůstává v regionu, kde byly vybrány. Průběžné výsledky letošní sbírky můžete sledovat na stránkách trikralovasbirka.cz.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03/trikralove-koledovani-skoncilo-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2026-06-04T21:43:07+02:00</dcterms:created>
  <dcterms:modified xsi:type="dcterms:W3CDTF">2026-06-04T21:43:07+02:00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