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zahynul polský horník</w:t>
      </w:r>
    </w:p>
    <w:p>
      <w:pPr/>
      <w:r>
        <w:rPr/>
        <w:t xml:space="preserve">K prvnímu letošnímu smrtelnému úrazu v podzemí na Karvinsku došlo v lokalitě Lazy.</w:t>
      </w:r>
    </w:p>
    <w:p>
      <w:pPr/>
      <w:r>
        <w:rPr/>
        <w:t xml:space="preserve">Marek Síbrt, mluvčí OKD: „V neděli odpoledne došlo k mimořádné události, kdy byl při opravě hydraulického zařízení dobývacího kombajnu usmrcen čtyřiačtyřicetiletý pracovník.“</w:t>
      </w:r>
    </w:p>
    <w:p>
      <w:pPr/>
      <w:r>
        <w:rPr/>
        <w:t xml:space="preserve">Na místo události ihned vyjeli báňští záchranáři. Lékař ovšem u postiženého polského horníka konstatoval zranění neslučitelná se životem.</w:t>
      </w:r>
    </w:p>
    <w:p>
      <w:pPr/>
      <w:r>
        <w:rPr/>
        <w:t xml:space="preserve">Ryszard Szeithauer, ředitel firmy Alpex: „Snažíme se těžit metr za metrem. Smrt horníka je však pro nás velkou tragédií. Budeme se proto snažit rodině pomoc, zvláště v této  chvíli. Nechceme, aby na vše byli sami.“</w:t>
      </w:r>
    </w:p>
    <w:p>
      <w:pPr/>
      <w:r>
        <w:rPr/>
        <w:t xml:space="preserve">Vypořádat se s úmrtím živitele rodiny pomůže rovněž pozůstalým společnost OKD. Příčiny této mimořádné události nyní šetří komise odborníků složená ze zástupců Obvodního báňského úřadu v Ostravě, těžařů a odborů ve spolupráci s Policií ČR.</w:t>
      </w:r>
    </w:p>
    <w:p>
      <w:pPr/>
      <w:r>
        <w:rPr/>
        <w:t xml:space="preserve">Jaroslav Kus, mluvčí PČR Karviná: „Zjišťujeme, zda-li na smrti pracovníka nemá podíl cizí osoba, nebo jestli nedošlo k porušení bezpečnostních předpisů.“</w:t>
      </w:r>
    </w:p>
    <w:p>
      <w:pPr/>
      <w:r>
        <w:rPr/>
        <w:t xml:space="preserve">Na dodržování bezpečnosti práce kladou těžaři velký důraz. Proto v prosinci odstartovali projekt 3N - Naštěstí nedošlo k nehodě, díky němuž by se mělo předcházet událostem s tragickými následky.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340/v-podzemi-na-karvinsku-zahynul-polsky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2026-05-20T09:18:39+02:00</dcterms:created>
  <dcterms:modified xsi:type="dcterms:W3CDTF">2026-05-20T09:18:39+02:00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