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připomínají výročí světových válek</w:t>
      </w:r>
    </w:p>
    <w:p>
      <w:pPr/>
      <w:r>
        <w:rPr/>
        <w:t xml:space="preserve">Studenti novojičínské Educy předvádějí sokolské cvičení. Těsně před vysvědčením na zdejší střední škole vznikl workshop s tématikou první světové války. Každá skupina měla jiné téma a zadání. Například v této třídě se mluvilo o rolích žen ve válce.</w:t>
      </w:r>
    </w:p>
    <w:p>
      <w:pPr/>
      <w:r>
        <w:rPr/>
        <w:t xml:space="preserve">“Samozřejmě, že byly ženy bojovnice, které vytvářely bojové oddíly. Ale ženy také sloužily jako špiónky, vyzvědačky,” říká kantorka Střední školy Educa Michaela Kopřivová Dopitová.</w:t>
      </w:r>
    </w:p>
    <w:p>
      <w:pPr/>
      <w:r>
        <w:rPr/>
        <w:t xml:space="preserve">“Byly to třeba zdravotnice. V anglické armádě to byly třeba letecké ženy, které normálně lítaly s muži,” doplňuje student Tomáš Mrada.</w:t>
      </w:r>
    </w:p>
    <w:p>
      <w:pPr/>
      <w:r>
        <w:rPr/>
        <w:t xml:space="preserve">Výstupem krátkého projektu na Educe budou i webové stránky a další zajímavosti s tématikou první světové války. Muzeum Novojičínska teď připomíná i druhý světový konflikt, od jehož ukončení to letos bude 70 let.</w:t>
      </w:r>
    </w:p>
    <w:p>
      <w:pPr/>
      <w:r>
        <w:rPr/>
        <w:t xml:space="preserve">“Podařilo se shromáždit vcelku bohatou dokumentaci, která ukazuje jakým stylem se žilo a fungovalo v Novém Jičíně v průběhu dvou předválečných let, potom i v období druhé světové války a v návaznosti na to i v roce 1945,” popisuje fotografickou sbírku historik Radek Polách.</w:t>
      </w:r>
    </w:p>
    <w:p>
      <w:pPr/>
      <w:r>
        <w:rPr/>
        <w:t xml:space="preserve">Výstavu fotek i s přednáškou můžete navštívit v Muzeu Novojičínska v rámci muzejních čtvrtků už tento týden. V přípravách jsou i další výstavy ve Fulneku a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91/v-novem-jicine-pripominaji-vyroci-svetovych-v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2026-06-04T21:43:45+02:00</dcterms:created>
  <dcterms:modified xsi:type="dcterms:W3CDTF">2026-06-04T21:43:45+02:00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