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dětské centrum Divočina</w:t>
      </w:r>
    </w:p>
    <w:p>
      <w:pPr/>
      <w:r>
        <w:rPr/>
        <w:t xml:space="preserve">Nové dětské centrum vzniklo díky iniciativě podnikavých rodičů v prostorách dříve velmi známé, nyní však opuštěné a nevyužívané restaurace Campanula v samotném centru města.</w:t>
      </w:r>
    </w:p>
    <w:p>
      <w:pPr/>
      <w:r>
        <w:rPr/>
        <w:t xml:space="preserve">Jan Strejček, dětské centrum Divočina: „Tak je to dětské zábavní centrum, které jsme vytvořili tady v Bruntále, chtěli jsme, aby sem chodily děti jak menší, tak i středně veliké i ty větší” </w:t>
      </w:r>
    </w:p>
    <w:p>
      <w:pPr/>
      <w:r>
        <w:rPr/>
        <w:t xml:space="preserve">Vanda Strejčková, dětské centrum Divočina: „Tak máme to zaměřeno jak pro ty nejmenší, přes, hrazdičku, hrací deku, máme tu trampolínu, máme tu skákací hrad, bazének s balónkami a pro větší děti tu máme nachystaný x-box, horolezeckou stěnu i nějaké trenažéry, motorky a tak dále. </w:t>
      </w:r>
    </w:p>
    <w:p>
      <w:pPr/>
      <w:r>
        <w:rPr/>
        <w:t xml:space="preserve">Již při svém otevření nebyla v novém dětském centru o návštěvníky nouze. Samotné děti ani nevěděly, kterou atrakci vyzkoušet dříve. A to vše pod dohledem spokojených rodičů </w:t>
      </w:r>
    </w:p>
    <w:p>
      <w:pPr/>
      <w:r>
        <w:rPr/>
        <w:t xml:space="preserve">Anketa, děti v dětském centru: „Kolik je tady hraček. Ty balónky v tom bazénku. </w:t>
      </w:r>
    </w:p>
    <w:p>
      <w:pPr/>
      <w:r>
        <w:rPr/>
        <w:t xml:space="preserve">„Mě se tady líbí houpačka.“ </w:t>
      </w:r>
    </w:p>
    <w:p>
      <w:pPr/>
      <w:r>
        <w:rPr/>
        <w:t xml:space="preserve">„Mě se tady nejvíc líbí taky trampoška. </w:t>
      </w:r>
    </w:p>
    <w:p>
      <w:pPr/>
      <w:r>
        <w:rPr/>
        <w:t xml:space="preserve">Anketa, rodiče: „Tak tady v Bruntále určitě je to dobrý nápad, protože tady jako s dětma se nedá nikde jinde jít.“ </w:t>
      </w:r>
    </w:p>
    <w:p>
      <w:pPr/>
      <w:r>
        <w:rPr/>
        <w:t xml:space="preserve">„Tatínek – jo, určitě to bude úžasný, určitě sem budem rádi chodit.“ </w:t>
      </w:r>
    </w:p>
    <w:p>
      <w:pPr/>
      <w:r>
        <w:rPr/>
        <w:t xml:space="preserve">Nové dětské centrum Divočina přispěje nejen ke zpestření volného času dětí, ale stane se také možností setkávání jejich rodičů. </w:t>
      </w:r>
    </w:p>
    <w:p>
      <w:pPr/>
      <w:r>
        <w:rPr/>
        <w:t xml:space="preserve">Petr Rys (nez.), starosta Bruntálu: „První dojmy jsou absolutně pozitivní, protože je to místo, kde budou mít maminky se svými dětmi možnost trávit volný čas a tato rekonstrukce, která proběhla, je určitě ku prospěchu. Je to podle mě daleko lepší využití, než bývalé restaurační zařízení.“ </w:t>
      </w:r>
    </w:p>
    <w:p>
      <w:pPr/>
      <w:r>
        <w:rPr/>
        <w:t xml:space="preserve">Bez zajímavosti není jistě také provozní doba bruntálské Divočiny. Dětské zábavní centrum bude otevřeno každý den od devíti do devatenácti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45/nove-bruntalske-detske-centrum-divo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2026-07-03T19:13:25+02:00</dcterms:created>
  <dcterms:modified xsi:type="dcterms:W3CDTF">2026-07-03T19:13:25+02:00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