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10.2.2015,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 divadlo klientů novojičínské Effathy</w:t>
      </w:r>
    </w:p>
    <w:p>
      <w:pPr/>
      <w:r>
        <w:rPr/>
        <w:t xml:space="preserve">Výstava na Staré poště mapuje život klientů sociálně terapeutické dílny, ať už na fotkách Romana Moly nebo přehlídkou výrobků. Středisko Effatha letos slaví pět let, v Novém Jičíně tuto službu využilo už 80 klientů.</w:t>
      </w:r>
    </w:p>
    <w:p>
      <w:pPr/>
      <w:r>
        <w:rPr/>
        <w:t xml:space="preserve">“Vlastně každý člověk, který k nám přijde, který tu službu využívá, má nějaký osud. A je to takový ten střípek toho života, té mozaiky, která se potom poskládá v samotný celek, což je vlastně i tato výstava. Jsou to jednotlivé osudy, jednotlivé střípečky, které se na konci poskládají a tvoří tohle krásné okolo,” říká vedoucí sociálně terapeutické dílny Effatha Gabriela Lhotská.</w:t>
      </w:r>
    </w:p>
    <w:p>
      <w:pPr/>
      <w:r>
        <w:rPr/>
        <w:t xml:space="preserve">Klienti Effathy jsou už zkušení herci a podílejí se na oblíbeném maňáskovém divadle.</w:t>
      </w:r>
    </w:p>
    <w:p>
      <w:pPr/>
      <w:r>
        <w:rPr/>
        <w:t xml:space="preserve">“Scénář děláme tak, aby se jim to dobře vyslovovalo, aby si ten text byli schopni zapamatovat. Na loutkách se podílíme také všichni. První pohádka byla Červená Karkulka, teď cvičíme další pohádku O statečném Honzovi a hrajeme i Perníkovou chaloupku,” chválí klienty pracovnice sociálně terapeutické dílny Effatha Daniela Kotalová.</w:t>
      </w:r>
    </w:p>
    <w:p>
      <w:pPr/>
      <w:r>
        <w:rPr/>
        <w:t xml:space="preserve">Herce Effathy čekají následující dva pondělky další představení. Výstava na Staré poště potrvá do 24.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483/vystava-a-divadlo-klientu-novojicinske-effat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2026-08-02T09:49:19+02:00</dcterms:created>
  <dcterms:modified xsi:type="dcterms:W3CDTF">2026-08-02T09:49:19+02:00</dcterms:modified>
</cp:coreProperties>
</file>

<file path=docProps/custom.xml><?xml version="1.0" encoding="utf-8"?>
<Properties xmlns="http://schemas.openxmlformats.org/officeDocument/2006/custom-properties" xmlns:vt="http://schemas.openxmlformats.org/officeDocument/2006/docPropsVTypes"/>
</file>