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Vietnamci zadržení v Ostravě zůstanou ve vazbě</w:t>
      </w:r>
    </w:p>
    <w:p>
      <w:pPr/>
      <w:r>
        <w:rPr/>
        <w:t xml:space="preserve">Záběry prohlídky domu na Holubově ulici v Ostravě Vítkovicích jsme natočili minulý týden ve středu. Z přítomnosti Toxi týmu policie bylo jasné, že jde o drogy. To se potvrdilo a speciálně vycvičený pes brzy objevil v jedné z místností laboratoř na výrobu pervitinu. V této souvislosti byli zadrženi druh a družka vietnamské národnosti, kteří měli dům pronajatý.</w:t>
      </w:r>
    </w:p>
    <w:p>
      <w:pPr/>
      <w:r>
        <w:rPr/>
        <w:t xml:space="preserve">Lukáš Delong, mluvčí Okresní soudu v Ostravě: “Bylo rozhodnuto okresním soudem v Ostravě o vzetí druhovského páru příslušníků Vietnamské socialistické republiky do vazby. Jedná se o 46letého muže a 38letou ženu.” </w:t>
      </w:r>
    </w:p>
    <w:p>
      <w:pPr/>
      <w:r>
        <w:rPr/>
        <w:t xml:space="preserve">Obvinění nevypovídají a je na policistech, aby jim dokázali, že drogy se v domě skutečně vyráběly. Policisté varnu objevili díky zápachu, který se z domu šířil. Odebrány byly i vzorky z odpadu.</w:t>
      </w:r>
    </w:p>
    <w:p>
      <w:pPr/>
      <w:r>
        <w:rPr/>
        <w:t xml:space="preserve">Lukáš Delong, mluvčí Okresní soudu v Ostravě: “Hrozí obava, že by mohli ve svůj prospěch ovlivnit dosud nevyslechnuté svědky. U muže jsou to i důvody útěkové.”</w:t>
      </w:r>
    </w:p>
    <w:p>
      <w:pPr/>
      <w:r>
        <w:rPr/>
        <w:t xml:space="preserve">Sousedy odhalení varny velmi překvapilo. Vietnamci měli totiž dvě malé děti a jejich děti si k nim prý chodily hrát. Varna byla zřejmě dobře ukrytá.</w:t>
      </w:r>
    </w:p>
    <w:p>
      <w:pPr/>
      <w:r>
        <w:rPr/>
        <w:t xml:space="preserve">sousedka: “Já jsem z toho byla špatná týden. Vůbec by mě to nenapadlo.”</w:t>
      </w:r>
    </w:p>
    <w:p>
      <w:pPr/>
      <w:r>
        <w:rPr/>
        <w:t xml:space="preserve">Je na policistech, aby nyní vypátrali, jakým způsobem Vietnamci pervitin distribuovali mezi narkomany.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84/vietnamci-zadrzeni-v-ostrave-zustanou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2026-07-19T03:34:22+02:00</dcterms:created>
  <dcterms:modified xsi:type="dcterms:W3CDTF">2026-07-19T03:34:22+02:00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