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budovy magistrátu v centru Karviné se změní</w:t>
      </w:r>
    </w:p>
    <w:p>
      <w:pPr/>
      <w:r>
        <w:rPr/>
        <w:t xml:space="preserve">Obyvatelé Karviné se už už brzy dočkají dalšího vylepšení veřejného prostranství. Tentokrát se budou úpravy provádět v centru města poblíž kostela svatého Marka a budovy C magistrátu.</w:t>
      </w:r>
    </w:p>
    <w:p>
      <w:pPr/>
      <w:r>
        <w:rPr/>
        <w:t xml:space="preserve">Lenka Hanusková, projektový manažer Odboru rozvoje MMK: “V předmětné lokalitě budou vybudována nová parkovací místa, proběhne rekonstrukce místních chodníků, bude zde položena žulová dlažba. Také, což je podstatné pro klienty magistrátu, bude vybudován i bezbariérový přístup do budovy, který už bude odpovídat požadovaným technickým normám.”</w:t>
      </w:r>
    </w:p>
    <w:p>
      <w:pPr/>
      <w:r>
        <w:rPr/>
        <w:t xml:space="preserve">Přímo tady v těchto místech vznikne parkoviště pro více jak dvacet aut</w:t>
      </w:r>
    </w:p>
    <w:p>
      <w:pPr/>
      <w:r>
        <w:rPr/>
        <w:t xml:space="preserve">Anketa, obyvatelé Karviné: “Ten prostor taky by se měl spravit, je pravda,že je to tady rozbité.” “Hezké to je už teď, ale doufejme, že se jim to zase podaří a bude to ještě hezčí.”</w:t>
      </w:r>
    </w:p>
    <w:p>
      <w:pPr/>
      <w:r>
        <w:rPr/>
        <w:t xml:space="preserve">Projekt už nepočítá se schodištěm poblíž budovy magistrátu, bude nahrazeno širokým chodníkem. Lokalita bude také doplněna o nové lavičky pro možný odpočinek, dojde i k úpravám a regeneraci zeleně a změní se i veřejné osvětlení. Současně bude rekonstruován i chodník vedoucí k domu s pečovatelskou službou, i tady pak přibudou lavičky.</w:t>
      </w:r>
    </w:p>
    <w:p>
      <w:pPr/>
      <w:r>
        <w:rPr/>
        <w:t xml:space="preserve">Lenka Hanusková, projektový manažer Odboru rozvoje MMK: “Projekt Revitalizace veřejného prostranství v centru Karviné se bude spolufinancovat z Regionálního operačního programu Moravskoslezsko a to až ve výši 85 procent ze způsobilých výdajů.”</w:t>
      </w:r>
    </w:p>
    <w:p>
      <w:pPr/>
      <w:r>
        <w:rPr/>
        <w:t xml:space="preserve">K úpravám veřejného prostranství dojde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488/okoli-budovy-magistratu-v-centru-karvine-se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2026-06-16T06:15:56+02:00</dcterms:created>
  <dcterms:modified xsi:type="dcterms:W3CDTF">2026-06-16T06:15:56+02:00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