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AS-Senior v Havířově stále nekončí</w:t>
      </w:r>
    </w:p>
    <w:p>
      <w:pPr/>
      <w:r>
        <w:rPr/>
        <w:t xml:space="preserve">Vladimíra Martinková si založila společnost AS-Senior. Registrovanou má službu osobní asistence a vlastní živnostenský list na ubytovací služby. Myslela si, že to stačí a v hotelovém komplexu Impuls v Havířově se stará o zhruba 20 seniorů. Kraj ale tvrdí, že provozuje v podstatě domov a na to nemá oprávnění.</w:t>
      </w:r>
    </w:p>
    <w:p>
      <w:pPr/>
      <w:r>
        <w:rPr/>
        <w:t xml:space="preserve">Daniel Rychlík, vedoucí odboru sociálních věcí Krajského úřadu: “Podle našeho názoru se jedná o činnosti, které nejsou v souladu se zákonem. Fakticky poskytuje pobytovou sociální službu, ale tváří se to jako služba v běžném prostředí</w:t>
      </w:r>
    </w:p>
    <w:p>
      <w:pPr/>
      <w:r>
        <w:rPr/>
        <w:t xml:space="preserve">Jednatelka společnosti také dostala výpověď z nájmu a spoléhala, že klienti by mohli dostat nájemní smlouvu v bytech RPG, kde by se o ně i nadále starali. Dohoda se ale nepodařila.</w:t>
      </w:r>
    </w:p>
    <w:p>
      <w:pPr/>
      <w:r>
        <w:rPr/>
        <w:t xml:space="preserve">Vladimíra Martinková, majitelka AS-Senior: “Bylo mi řečeno, že našim klientům neposkytnou ubytování, protože jim poskytujeme službu osobní asistence, že nám byla odebrána registrace, a že si to máme vyřídit s krajem”.</w:t>
      </w:r>
    </w:p>
    <w:p>
      <w:pPr/>
      <w:r>
        <w:rPr/>
        <w:t xml:space="preserve">Mluvčí RPG, Byty danou situaci nechtěl komentovat. Zatím co, majitelka podala dvě žaloby na kraj, pronajímatel ubytovny prozměnu na ni. </w:t>
      </w:r>
    </w:p>
    <w:p>
      <w:pPr/>
      <w:r>
        <w:rPr/>
        <w:t xml:space="preserve">Januš Kurzeja, jednatel společnosti Lukray service: “Z naší strany je tam žaloba na vyklízení prostor. I když jsme měli ve smlouvě po třech dnech omezení služeb, tak jsme ji vodu a elektřinu nevypnuli. V podstatě si tady sedí načerno”.</w:t>
      </w:r>
    </w:p>
    <w:p>
      <w:pPr/>
      <w:r>
        <w:rPr/>
        <w:t xml:space="preserve">AS-Senior ale nekončí. Jednatelka tvrdí, že má náhradní řešení a nejbližší době klienty přestěhuje. Kam, nechtěla sdělit.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528/problemy-assenior-v-havirove-stale-ne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2026-06-17T22:03:06+02:00</dcterms:created>
  <dcterms:modified xsi:type="dcterms:W3CDTF">2026-06-17T22:03:06+02:00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