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ukrajinské město Mukačevo je u konce</w:t>
      </w:r>
    </w:p>
    <w:p>
      <w:pPr/>
      <w:r>
        <w:rPr/>
        <w:t xml:space="preserve">Potravinová sbírka pro Ukrajinu je u konce a toto je jen část zboží, které už ADRA svezla do svého centrálního skladu v Havířově. Lidé toho chudým rodinám z Mukačeva darovali opravdu hodně. Na Ukrajinu se ale také poveze pro tamní nemocnici zdravotnický materiál a lékárničky.  </w:t>
      </w:r>
    </w:p>
    <w:p>
      <w:pPr/>
      <w:r>
        <w:rPr/>
        <w:t xml:space="preserve">Marcela Holková, koordinátorka sbírky: “Spustu lékárniček nám donášeli lidé z okolí, ale i autobusový dopravce a lékárna. Ta nám dala obvazový materiál, lékárničky, hygienické potřeby, ale i dětskou výživu”.</w:t>
      </w:r>
    </w:p>
    <w:p>
      <w:pPr/>
      <w:r>
        <w:rPr/>
        <w:t xml:space="preserve">Velkou solidárnost s obyčejnými lidmi a dětmi ukázali i zaměstnanci havířovské nemocnice. </w:t>
      </w:r>
    </w:p>
    <w:p>
      <w:pPr/>
      <w:r>
        <w:rPr/>
        <w:t xml:space="preserve">Renata Tydlačková, náměstkyně pro ošetřovatelskou péči NsP Havířov: “Kromě sbírky potravin proběhla i sbírka zdravotnického materiálu. Je tam obvazový materiál, desinfekce, cévky a jiný materiál, který budou potřebovat”.</w:t>
      </w:r>
    </w:p>
    <w:p>
      <w:pPr/>
      <w:r>
        <w:rPr/>
        <w:t xml:space="preserve">Taťána Kršíková, vrchní sestra psychiatrického oddělení: “Já sama jsem tady dala dva velké pytle s oblečením, dva s obuvi. My, kteří žijeme v zemi, kde máme blahobyt, nějaký životní standart, tak si ani nedovedeme představit, jak těžký život mají lidé v zemi, kterou zmítá konflikt”.</w:t>
      </w:r>
    </w:p>
    <w:p>
      <w:pPr/>
      <w:r>
        <w:rPr/>
        <w:t xml:space="preserve">ADRA nyní vyřizuje veškerá povolení pro převoz humanitární pomoci, což není vůbec jednoduché. Nicméně k lidem by se mohly potraviny a ošacení dostat na počátku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558/sbirka-pro-ukrajinske-mesto-mukacevo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2026-06-10T12:05:58+02:00</dcterms:created>
  <dcterms:modified xsi:type="dcterms:W3CDTF">2026-06-10T12:05:58+02:00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