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společenské odpovědnosti za rok 2014</w:t>
      </w:r>
    </w:p>
    <w:p>
      <w:pPr/>
      <w:r>
        <w:rPr/>
        <w:t xml:space="preserve">Hlasování v Anketě společenské odpovědnosti proběhlo již po páté. Stejně jako v předešlých ročnících byla v anketě nominována řada firem a společností. Občané svým hlasem vyjádřili pohled na danou organizaci, respektive do jaké míry je společensky odpovědná. </w:t>
      </w:r>
    </w:p>
    <w:p>
      <w:pPr/>
      <w:r>
        <w:rPr/>
        <w:t xml:space="preserve">Petr Sulovec, výkonný ředitel Institutu společenské odpovědnosti: “Společenská odpovědnost je nad rámec. Není to nic, co je dáno legislativou. Společenská odpovědnost má velkou cenu v tom, že jde o pojetí firmy, jak se chová ke svým partnerům, jak se chová ke svým zaměstnancům, jak mají nastavené vztahy, jak dodržují dohody. Je to celá řada bodů.”</w:t>
      </w:r>
    </w:p>
    <w:p>
      <w:pPr/>
      <w:r>
        <w:rPr/>
        <w:t xml:space="preserve">Slavnostní vyhlašování výsledků bylo rozděleno do několika kategorií. Objevila se zde například kategorie neziskových organizací, firem do 250 zaměstnanců nebo kategorie měst a obcí. Mimoto byl na závěr vyhlášen také absolutní vítěz Ankety společenské odpovědnosti za rok 2014. Tím se stejně jako loni stala Revírní bratrská pokladna, zdravotní pojišťovna, která zvítězila také v kategorii zdravotnických zařízení.</w:t>
      </w:r>
    </w:p>
    <w:p>
      <w:pPr/>
      <w:r>
        <w:rPr/>
        <w:t xml:space="preserve">Otakar Kačmař, náměstek ředitele pro obchod a správu RBP, ZP: “Umístění je nádherné. Musím říct, že jsme s tím nepočítali. O to víc jsme rádi. Co to pro nás znamená? Pokračovat v naší dobré práci, protože předpokládám, že každá společnost by měla podle tady tohoto sloganu Institutu společenské odpovědnosti pracovat.”</w:t>
      </w:r>
    </w:p>
    <w:p>
      <w:pPr/>
      <w:r>
        <w:rPr/>
        <w:t xml:space="preserve">Na závěr slavnostního odpoledne proběhlo také losování cen pro hlasující, kteří svým hlasem nejenom podpořili svou organizaci, ale navíc si odnesli krásnou cenu.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25/anketa-spolecenske-odpovednosti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2026-04-20T18:28:01+02:00</dcterms:created>
  <dcterms:modified xsi:type="dcterms:W3CDTF">2026-04-20T18:28:01+02:00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