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Předčasné důchody horníků jsou stále aktuální</w:t>
      </w:r>
    </w:p>
    <w:p>
      <w:pPr/>
      <w:r>
        <w:rPr/>
        <w:t xml:space="preserve">Situace ohledně předčasných odchodů horníků do důchodu je stále aktuální. Proto se ve Stonavě sešli odboráři s představiteli kraje a vlády, aby situaci ohledně havířů nadobro vyřešili.</w:t>
      </w:r>
    </w:p>
    <w:p>
      <w:pPr/>
      <w:r>
        <w:rPr/>
        <w:t xml:space="preserve">Jaromír Pytlík, předseda Sdružení hornických odborů OKD: „My jsme tento týden dořešili zhruba 700 horníků, kteří jdou do dřívějšího důchodu. Čeká nás ještě ten horší oříšek, schází nám dořešit ještě zhruba 3500 horníků.“</w:t>
      </w:r>
    </w:p>
    <w:p>
      <w:pPr/>
      <w:r>
        <w:rPr/>
        <w:t xml:space="preserve">Odboráři chtějí, aby podmínky předčasného odchodu do důchodu splnili i havíři, kteří v podzemí začali pracovat po 1.lednu 1993. Ministerstvo práce a sociálních věcí proto společně s ministerstvem průmyslu a obchodu připravuje balíček opatření pro Moravskoslezský a Ústecký kraj, jehož součástí je i novela zákona o důchodovém pojištění.</w:t>
      </w:r>
    </w:p>
    <w:p>
      <w:pPr/>
      <w:r>
        <w:rPr/>
        <w:t xml:space="preserve">Michaela Marksová (ČSSD), ministryně práce a sociálních věcí: „Ministerstvo financí se zatím na to dívá negativně. Stejně tak se dívalo negativně na to nařízení vlády, ale já si myslím, že i tady se dá pan ministr financí přesvědčit, protože tady jde i o opatření, které má zmírnit sociální napětí.“</w:t>
      </w:r>
    </w:p>
    <w:p>
      <w:pPr/>
      <w:r>
        <w:rPr/>
        <w:t xml:space="preserve">A stejného názoru je i vedení Moravskoslezského kraje.</w:t>
      </w:r>
    </w:p>
    <w:p>
      <w:pPr/>
      <w:r>
        <w:rPr/>
        <w:t xml:space="preserve">Miroslav Novák (ČSSD), hejtman Moravskoslezského kraje: „Ztráta kupní síly by znamenala ztrátu podnikatelských a zaměstnaneckých míst v regionu obecně. Jsou to hospody, obchody, kulturní zařízení a přirozená zábava. Multiplikačním efektem v okamžiku by pak přišel stát o mnohem více, kdyby lidé skončili v hmotné nouzi místo toho, aby měli důstojnou penzi.“</w:t>
      </w:r>
    </w:p>
    <w:p>
      <w:pPr/>
      <w:r>
        <w:rPr/>
        <w:t xml:space="preserve">Připravovaný balíček opatření neřeší pouze předčasné důchody horníků, ale řešit by měl restrukturalizaci pracovních příležitostí v celém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769/predcasne-duchody-horniku-jsou-stale-aktu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2026-09-22T12:45:14+02:00</dcterms:created>
  <dcterms:modified xsi:type="dcterms:W3CDTF">2026-09-22T12:45:14+02:00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