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1.1.2008, 00:00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Pád mostu ve Studénce mohly způsobit dřevěné podložky</w:t></w:r></w:p><w:p><w:pPr/><w:r><w:rPr/><w:t xml:space="preserve">Osm mrtvých, sedm desítek zraněných a škoda 180 miliónů korun. Vyšetřování jednoho z největších železničních neštěstí poslední doby ani po pěti měsících neskončilo. Novojičínští kriminalisté teď přišli s dalším poznatkem.</w:t></w:r></w:p><w:p><w:pPr/><w:r><w:rPr/><w:t xml:space="preserve">Jiří Jícha, vyšetřovatel OŘ PČR Nový Jičín, popisuje dosavadní zjištění: </w:t></w:r><w:r><w:rPr><w:i w:val="1"/><w:iCs w:val="1"/></w:rPr><w:t xml:space="preserve">„Šestého osmý byly mezi most a podpěrnou konstrukci vloženy atypické dřevěné podložky. S ohledem na hmotnost mostu, 363 tun, máme za to, že právě montáž dřevěných podložek byla jednou z příčin, proč se most zřítil. Stejně jako my, byli tímto postupem překvapeni všichni odborníci, kterým jsme případ předložili k posouzení. Je těžké spekulovat o okruhu obviněných osob, když neznáme přesné příčiny pádu mostu. Já osobně se domnívám, že se bude jednat o jednotlivce."</w:t></w:r></w:p><w:p><w:pPr/><w:r><w:rPr/><w:t xml:space="preserve">Vyšetřovatelé navíc zjistili, že se most při zpětném zásunu vychýlil už dva dny před tragédií. Stavební firma Bögl & Krýsl ale opatření k zajištění statiky mostu neučinila a ve stejný den se objevily mezi mostem a stavební konstrukcí dřevěné podložky. Hlavní dodavatel stavby, firma ODS-Dopravní stavby Ostrava, podle policistů, o problémech věděl.</w:t></w:r></w:p><w:p><w:pPr/><w:r><w:rPr/><w:t xml:space="preserve">Jindřich Vaněk, mluvčí ODS-DSO, a. s., nám řekl: </w:t></w:r><w:r><w:rPr><w:i w:val="1"/><w:iCs w:val="1"/></w:rPr><w:t xml:space="preserve">„E-mail, který jsme obdrželi před pádem mostu, nevypovídal nic o tom, že by bylo něco špatně se statikou mostu, informoval nás pouze o tom, že je závada na posuvných prvcích, která způsobí posun termínů jednotlivých technologických operací. Následně jsme potom byli informováni naším subdodavatelem, že tyto problémy byly odstraněny a práce na mostě budou pokračovat normálně dle harmonogramu. Vzhledem k váze toho mostu a rozsahu těch manipulačních prací je poměrně překvapivé, že to bylo podloženo dřevěnými špalíky." </w:t></w:r></w:p><w:p><w:pPr/><w:r><w:rPr/><w:t xml:space="preserve">Silnice vedoucí po mostě bude, po svém dokončení, sloužit jako přivaděč k dálnici D1 pro oblast Příboru, Kopřivnice nebo Frenštátu. Hned za mostem se staví přeložka silnice vedoucí k mimoúrovňové křižovatce Butovice. Firma ODS-Dopravní stavby Ostrava začala s výstavbou nového mostu hned poté, co jí kraj, v polovině října, zakázku znovu potvrdil.</w:t></w:r></w:p><w:p><w:pPr/><w:r><w:rPr><w:i w:val="1"/><w:iCs w:val="1"/></w:rPr><w:t xml:space="preserve">„Vidíte, že už jsou první pilíře. Mám příslib, že na jaro, někdy v únoru březnu, by tady měla být dovezena konstrukce a že snad někdy v měsíci květnu by mohl být most pochůzný aspoň pro pěší. Takže věřím, že to jsou všechno dobré zprávy a firma tyto termíny dodrží,"</w:t></w:r><w:r><w:rPr/><w:t xml:space="preserve"> říká Ladislav Honusek (NK), starosta Studénky.</w:t></w:r></w:p><w:p><w:pPr/><w:r><w:rPr/><w:t xml:space="preserve">Situace na jediném křížení s koridorem ve Studénce se už mezitím uklidnila. Podle orientačního měření dvou radarů ve městě, projíždí přes přejezd u nádraží zhruba kolem 8 tisíc aut denně. Čekací doby ale někdy dosahují až dvaceti minut.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8/pad-mostu-ve-studence-mohly-zpusobit-drevene-podlo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2026-04-05T07:52:58+02:00</dcterms:created>
  <dcterms:modified xsi:type="dcterms:W3CDTF">2026-04-05T07:52:58+02:00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