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Nevidomým v Karviné pomůžou hlasové majáčky</w:t>
      </w:r>
    </w:p>
    <w:p>
      <w:pPr/>
      <w:r>
        <w:rPr/>
        <w:t xml:space="preserve">Hlasové majáčky - speciální skříňky upevnili v Karviné na čtyři budovy magistrátu ve čtvrtek dopoledne. Sloužit budou nevidomým k orientaci při vyřizování na úřadech.</w:t>
      </w:r>
    </w:p>
    <w:p>
      <w:pPr/>
      <w:r>
        <w:rPr/>
        <w:t xml:space="preserve">Hned po instalaci si hlasové majáčky přišla vyzkoušet nevidomá obyvatelka města, paní Gorecká.</w:t>
      </w:r>
    </w:p>
    <w:p>
      <w:pPr/>
      <w:r>
        <w:rPr/>
        <w:t xml:space="preserve">Hlasové orientační majáčky se spustí díky ovladači, který mají nevidomí běžně u sebe.</w:t>
      </w:r>
    </w:p>
    <w:p>
      <w:pPr/>
      <w:r>
        <w:rPr/>
        <w:t xml:space="preserve">Helena Gorecká, nevidomá: “Je to takzvaný vysílač VPN 01, která má šest tlačítek. Informace v přízemí, za vstupními dveřmi, 17 schodů, druhé dveře vlevo. Tak a teď vím, kde sídlí někdo, u koho bych se mohla informovat.”</w:t>
      </w:r>
    </w:p>
    <w:p>
      <w:pPr/>
      <w:r>
        <w:rPr/>
        <w:t xml:space="preserve">Šárka Swiderová, mluvčí Karviné: “Nejenom že je navede ke správné budově, ale řekne jim co jsou tam za překážky, kolik tam je schodů, kde jsou informace.”</w:t>
      </w:r>
    </w:p>
    <w:p>
      <w:pPr/>
      <w:r>
        <w:rPr/>
        <w:t xml:space="preserve">Pro paní Goreckou jsou hlásiče velkým pomocníkem.</w:t>
      </w:r>
    </w:p>
    <w:p>
      <w:pPr/>
      <w:r>
        <w:rPr/>
        <w:t xml:space="preserve">Helena Gorecká, nevidomá: “Když je člověk závislý na druhé osobě, je to složité, kdykoliv na vás kdokoliv nemá čas.”</w:t>
      </w:r>
    </w:p>
    <w:p>
      <w:pPr/>
      <w:r>
        <w:rPr/>
        <w:t xml:space="preserve">Ovladač slouží také nevidomým k označení přechodů, nástupu do autobusu a na zastávkách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865/nevidomym-v-karvine-pomuzou-hlasove-maj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2026-05-28T03:32:35+02:00</dcterms:created>
  <dcterms:modified xsi:type="dcterms:W3CDTF">2026-05-28T03:32:35+02:00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