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kovů si našli další pravidelný zdroj obživy</w:t>
      </w:r>
    </w:p>
    <w:p>
      <w:pPr/>
      <w:r>
        <w:rPr/>
        <w:t xml:space="preserve">V březnu jsme vám ukázali, co dokázali během pár měsíců zloději kovů udělat s protihlukovými bariérami na mostě přes Mariánskohorskou silnici v Ostravě. Krádežemi hliníkových lišt napáchali několika milionovou škodu. Tentokrát šroťáci zjistili, že jdou poměrně snadno ukrást spojky mezi ochrannými svodidly podél cyklostezky z Koblova do hornického muzea pod Landekem. </w:t>
      </w:r>
    </w:p>
    <w:p>
      <w:pPr/>
      <w:r>
        <w:rPr/>
        <w:t xml:space="preserve">Tomáš Macura (ANO 2011), primátor Ostravy: “Neznámý pachatel ukradl kovové spojovací mechanizmy zřejmě za účelem zpeněžení. Ohrozil tím návštěvníky cyklostezky. “</w:t>
      </w:r>
    </w:p>
    <w:p>
      <w:pPr/>
      <w:r>
        <w:rPr/>
        <w:t xml:space="preserve">Zloději na Landek zřejmě chodili pravidelně. Kovové spojky jsou těžké a tak je určitě kradli postupně. Dokonce jde vidět, že na některých místech už je mají připravené. Vruty chybí a stačí jen odstranit kryt a vyšroubovat matky.</w:t>
      </w:r>
    </w:p>
    <w:p>
      <w:pPr/>
      <w:r>
        <w:rPr/>
        <w:t xml:space="preserve">stup</w:t>
      </w:r>
    </w:p>
    <w:p>
      <w:pPr/>
      <w:r>
        <w:rPr/>
        <w:t xml:space="preserve">Vladimíra Zychová, mluvčí Městské policie Ostrava: “Ze strany MP jsou v okolí cyklostezky prováděny zvýšené kontroly, nicméně dosud se nám nepodařilo přistihnout konkrétního pachatele.”</w:t>
      </w:r>
    </w:p>
    <w:p>
      <w:pPr/>
      <w:r>
        <w:rPr/>
        <w:t xml:space="preserve">Ostravských magistrát už připravil opatření, které dalším krádežím zabrání.  V nejbližších dnech budou k sobě jednotlivé kusy betonu svařeny napevno. Magistrát tato úprava vyjde na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67/zlodeji-kovu-si-nasli-dalsi-pravidelny-zdroj-obz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2026-05-21T18:46:33+02:00</dcterms:created>
  <dcterms:modified xsi:type="dcterms:W3CDTF">2026-05-21T18:46:33+02:00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