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chtějí bezpečný lesopark a nový strategický plán</w:t>
      </w:r>
    </w:p>
    <w:p>
      <w:pPr/>
      <w:r>
        <w:rPr/>
        <w:t xml:space="preserve">Ze schůze vyplynulo, že pro orlovskou veřejnost je prioritní bezpečný lesopark a vytvoření nového strategického plánu rozvoje města. Současná strategie, která vznikala zhruba před 7 lety, totiž nezohledňuje některé významné skutečnosti.</w:t>
      </w:r>
    </w:p>
    <w:p>
      <w:pPr/>
      <w:r>
        <w:rPr/>
        <w:t xml:space="preserve">Václav Kafka (NEZ), zastupitel, účastník fóra</w:t>
      </w:r>
    </w:p>
    <w:p>
      <w:pPr/>
      <w:r>
        <w:rPr/>
        <w:t xml:space="preserve">Mladí by přivítali více brigád a situaci některých lidí by mohlo vyřešilo sociální bydlení. Dále si veřejnost přála, aby se pokračovalo v revitalizaci školských zařízení. Došlo ale i na rekapitulaci toho, co se za uplynulý rok podařilo vyřešit.</w:t>
      </w:r>
    </w:p>
    <w:p>
      <w:pPr/>
      <w:r>
        <w:rPr/>
        <w:t xml:space="preserve">Tomáš Kuča (ČSSD), starosta Orlové</w:t>
      </w:r>
    </w:p>
    <w:p>
      <w:pPr/>
      <w:r>
        <w:rPr/>
        <w:t xml:space="preserve">Dále se městu dařilo například s likvidací černých skládek, s budováním dětských hřišť a veřejně přístupných sportovišť.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918/lide-chteji-bezpecny-lesopark-a-novy-strategicky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2026-06-25T06:58:46+02:00</dcterms:created>
  <dcterms:modified xsi:type="dcterms:W3CDTF">2026-06-25T06:58:46+02:00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