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cvičí psy na okousávání stromů</w:t>
      </w:r>
    </w:p>
    <w:p>
      <w:pPr/>
      <w:r>
        <w:rPr/>
        <w:t xml:space="preserve">Takto poničené stromy má zřejmě na svědomí pes, kterého majitel na okousávání přímo cvičí. Podle svědků se v malém parku v Havířově-Šumbarku schází skupinka podivných mladíků a psů je někdy i více. Přitom do lesíku chodí děti, maminky s kočárky. Magistrát chce zakročit.</w:t>
      </w:r>
    </w:p>
    <w:p>
      <w:pPr/>
      <w:r>
        <w:rPr/>
        <w:t xml:space="preserve">Jiří Revenda, vedoucí odboru komunálních služeb: “Na základě místního šetření byla provedena kontrola stromů, kdy se ukázalo, že přibližně desítka jich je opravdu napadená. Musím říci, že s takovým způsobem vandalismu jsem se v poslední době nesetkal. V současné chvíli náš odbor přijme opatření, aby nedocházelo k dalšímu poškozování stromů”.</w:t>
      </w:r>
    </w:p>
    <w:p>
      <w:pPr/>
      <w:r>
        <w:rPr/>
        <w:t xml:space="preserve">Městská policie věří, že vyndaly odhalí.</w:t>
      </w:r>
    </w:p>
    <w:p>
      <w:pPr/>
      <w:r>
        <w:rPr/>
        <w:t xml:space="preserve">Bohuslav Muras, ředitel MP Havířov: “My o tom víme zhruba od poloviny dubna. Ohlásili jsme to na magistrát a snažíme se najít pachatele. Jsme na určité stopě, ale nemáme to ještě dořešeno, ale pevně věřím, že najdeme pachatele”.</w:t>
      </w:r>
    </w:p>
    <w:p>
      <w:pPr/>
      <w:r>
        <w:rPr/>
        <w:t xml:space="preserve">Pokud budou pachatelé poničených stromů dopadeni, město bude chtít uhradit způsobenou škodu.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957/vandalove-cvici-psy-na-okousavani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2026-04-20T00:34:08+02:00</dcterms:created>
  <dcterms:modified xsi:type="dcterms:W3CDTF">2026-04-20T00:34:08+02:00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