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Šikovné ruce našich seniorů</w:t>
      </w:r>
    </w:p>
    <w:p>
      <w:pPr/>
      <w:r>
        <w:rPr/>
        <w:t xml:space="preserve">Obrazy, šperky, originální výrobky z keramiky. To jsou práce havířovských seniorů, kteří navštěvují různé kroužky v centru volnočasových aktivit. Na místní výstavě musela porota vybrat ty nejzajímavější výrobky, které poputují opět na celostátní výstavu Šikovné ruce našich seniorů v Lysé nad Labem.</w:t>
      </w:r>
    </w:p>
    <w:p>
      <w:pPr/>
      <w:r>
        <w:rPr/>
        <w:t xml:space="preserve">Petra Pospíšilová, odbor sociálních služeb: “Jsou to výrobky, na kterých pracují poslední rok a je vidět pokrok v tom, že vymýšlejí, co by zase bylo zajímavé. Vypravujeme i autobus seniorů, kteří se výstavy účastní a oni sami vidí, kolik výrobků v Lysé nad Labem je”.</w:t>
      </w:r>
    </w:p>
    <w:p>
      <w:pPr/>
      <w:r>
        <w:rPr/>
        <w:t xml:space="preserve">anketa, senioři:</w:t>
      </w:r>
    </w:p>
    <w:p>
      <w:pPr/>
      <w:r>
        <w:rPr/>
        <w:t xml:space="preserve">“My jsme vytvořili hodně pěkných výrobků. Chtěla bych říct, že tady máme i jeden výrobek od 90leté spolupracovnice a jsou to drhané práce”.</w:t>
      </w:r>
    </w:p>
    <w:p>
      <w:pPr/>
      <w:r>
        <w:rPr/>
        <w:t xml:space="preserve">“Mě se hodně libí šité panenky. Tak pěkné se nedají koupit ani v obchodě”.</w:t>
      </w:r>
    </w:p>
    <w:p>
      <w:pPr/>
      <w:r>
        <w:rPr/>
        <w:t xml:space="preserve">“Není tady kousek, který by nebyl pěkný. Mě se líbí krajky”.</w:t>
      </w:r>
    </w:p>
    <w:p>
      <w:pPr/>
      <w:r>
        <w:rPr/>
        <w:t xml:space="preserve">Senioři si pokaždé z celostátní výstavy dovezou nějakou cenu. Ať už od ministryně práce a sociálních věcí, či hejtmana Středočeského kraje. Senioři věří, že i letos v červnu se nevrátí z Lysé nad Labem s prázdnou.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971/vystava-sikovne-ruce-nasi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2026-06-28T12:10:42+02:00</dcterms:created>
  <dcterms:modified xsi:type="dcterms:W3CDTF">2026-06-28T12:10:42+02:00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