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28.4.2015,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Arboretum v Pasece je v plném květu</w:t>
      </w:r>
    </w:p>
    <w:p>
      <w:pPr/>
      <w:r>
        <w:rPr/>
        <w:t xml:space="preserve">Arboretum si získalo stálé návštěvníky. Ti se sem vracejí i několikrát do roka. </w:t>
      </w:r>
    </w:p>
    <w:p>
      <w:pPr/>
      <w:r>
        <w:rPr/>
        <w:t xml:space="preserve">Anketa, návštěvníci: </w:t>
      </w:r>
    </w:p>
    <w:p>
      <w:pPr/>
      <w:r>
        <w:rPr/>
        <w:t xml:space="preserve">„Nějaký skalničky.“ </w:t>
      </w:r>
    </w:p>
    <w:p>
      <w:pPr/>
      <w:r>
        <w:rPr/>
        <w:t xml:space="preserve">„Já jsem tady byl vloni a vracím se, protože potřebuju doplnit skalku a tady je velké výběr. Nakoupím, nasadím a čekám, co to udělá.“ </w:t>
      </w:r>
    </w:p>
    <w:p>
      <w:pPr/>
      <w:r>
        <w:rPr/>
        <w:t xml:space="preserve">V těchto dnech arboretum hýří barvami jarních květin. Návštěvník ani neví, kam se dřív podívat. </w:t>
      </w:r>
    </w:p>
    <w:p>
      <w:pPr/>
      <w:r>
        <w:rPr/>
        <w:t xml:space="preserve">Radim Slabý, zahradník arboretář: „Vidíte mnoho a mnoho Koniklece slovenského, který dovede kvést už koncem března a v tuto chvíli ještě dokvétá. To vidíte, že ten jeden trs má třeba padesát šedesát květů, což je nádherný. Tady nám kvete tento koniklec. To je koniklec luční načernalý. To je náš domácí druh. My je tady máme vysazený a tady v tomto místě se jim enormně daří.“</w:t>
      </w:r>
    </w:p>
    <w:p>
      <w:pPr/>
      <w:r>
        <w:rPr/>
        <w:t xml:space="preserve">Právě teď také kvetou fialky, zbarvené  žlutě, růžově nebo červeně. To jsou pro fialky barvy vskutku netypické.   </w:t>
      </w:r>
    </w:p>
    <w:p>
      <w:pPr/>
      <w:r>
        <w:rPr/>
        <w:t xml:space="preserve">Radim Slabý, zahradník arboretář: „Dále tam žluté květy, to je všechno hlaváček jarní, takže zase v tomto místě se mu daří, libuje si tady na tom sluníčku. Má takovou zajímavost, že kolem čtvrté páté hodiny odpolední se zavírá automaticky, takže dovede si časovat svoje kvetení. Ono to souvisí s tím, s jeho opylovači.„ </w:t>
      </w:r>
    </w:p>
    <w:p>
      <w:pPr/>
      <w:r>
        <w:rPr/>
        <w:t xml:space="preserve">V plném květu jsou i narcisy. Těch tady mají mnoho druhů,  různých barev a vůní. </w:t>
      </w:r>
    </w:p>
    <w:p>
      <w:pPr/>
      <w:r>
        <w:rPr/>
        <w:t xml:space="preserve">Radim Slabý, zahradník arboretář: „Tady ty cibuloviny patří tady k tomuto. Zajímavostí je, že si všichni myslí, že my ty narcisy něčím hnojíme, ale ten čedič jim dává fosfor, draslík, síru a oni kvetou hodně a jsou silný ty rostliny.“ </w:t>
      </w:r>
    </w:p>
    <w:p>
      <w:pPr/>
      <w:r>
        <w:rPr/>
        <w:t xml:space="preserve">K vidění je toho v arboretu ještě mnohem víc. K největším zajímavostem patří například mrazuvzdorné banánovníky pěstované celoročně venku.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981/arboretum-v-pasece-je-v-plnem-kv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2026-07-03T23:15:41+02:00</dcterms:created>
  <dcterms:modified xsi:type="dcterms:W3CDTF">2026-07-03T23:15:41+02:00</dcterms:modified>
</cp:coreProperties>
</file>

<file path=docProps/custom.xml><?xml version="1.0" encoding="utf-8"?>
<Properties xmlns="http://schemas.openxmlformats.org/officeDocument/2006/custom-properties" xmlns:vt="http://schemas.openxmlformats.org/officeDocument/2006/docPropsVTypes"/>
</file>