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zjistili, čí pes ničí stromy v parku</w:t>
      </w:r>
    </w:p>
    <w:p>
      <w:pPr/>
      <w:r>
        <w:rPr/>
        <w:t xml:space="preserve">Strhaná kůra ze stromů, polámané a okousané větve, poškrábané kmeny. Takto vypadají některé stromy v lesoparku v Havířově - Šumbarku. Na vandalismus upozornili městsku policii lidé, kteří do parku chodí na procházku. Park je oblíbený u pejskařů, důchodců nebo maminek s dětmi. Přesto si jej vybrala parta, která v něm podle svědků cvičí bojové psy právě v útoku na stromy. </w:t>
      </w:r>
    </w:p>
    <w:p>
      <w:pPr/>
      <w:r>
        <w:rPr/>
        <w:t xml:space="preserve">Jiří Revenda, vedoucí odboru komunálních služeb Havířov: “Na základě místního šetření byla provedena kontrola stromů, kdy se ukázalo, že přibližně desítka jich je opravdu napadená. Musím říci, že s takovým způsobem vandalismu jsem se v poslední době nesetkal”.</w:t>
      </w:r>
    </w:p>
    <w:p>
      <w:pPr/>
      <w:r>
        <w:rPr/>
        <w:t xml:space="preserve">Na lesopark se zaměřili strážníci. Nejenže prováděli častější pochůzky v této oblasti, ale dokonce využili i mobilní služebnu, kterou k lesoparku přemístili. Akce přinesla ovoce a strážníci už jednoho z majitelů psů zadrželi.</w:t>
      </w:r>
    </w:p>
    <w:p>
      <w:pPr/>
      <w:r>
        <w:rPr/>
        <w:t xml:space="preserve">Bohuslav Muras, ředitel MP Havířov: “Policistům mobilní služebny se tam podařilo přistihnout člověka, který tam venčil psa bez vodítka, bez náhubku a evidentně tíhnul k těm stromům. Po kratší debatě se přiznal, že některé ty stromy poškodil.”</w:t>
      </w:r>
    </w:p>
    <w:p>
      <w:pPr/>
      <w:r>
        <w:rPr/>
        <w:t xml:space="preserve">S jakým trestem vyvázne majitel psa zatím není jasné. Je ale pravděpodobné, že půjde o pokutu ve výši několika tisíců korun. Vše se bude odvíjet o výše škody. Pracovníci radnice doufají, že se některé stromy podaří zachránit.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18/straznici-v-havirove-zjistili-ci-pes-nici-stromy-v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2026-05-27T23:42:52+02:00</dcterms:created>
  <dcterms:modified xsi:type="dcterms:W3CDTF">2026-05-27T23:42:52+02:00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