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22:49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realitní agentura v Havířově se změnila</w:t>
      </w:r>
    </w:p>
    <w:p>
      <w:pPr/>
      <w:r>
        <w:rPr/>
        <w:t xml:space="preserve">Až do nedávna museli lidé, kteří si chtěli požádat v Havířově o městský byt běhat z jedné kanceláře do druhé, a to po celé budově. Městská realitní agentura provedla reorganizaci a tím žadatelům ušetří zejména čas.</w:t>
      </w:r>
    </w:p>
    <w:p>
      <w:pPr/>
      <w:r>
        <w:rPr/>
        <w:t xml:space="preserve">Pavel Merta, ředitel Městské realitní agentury: “Zejména klient, který žádá o nový byt, má okamžitou možnost si vyzvednout dotazníky pro vyplnění. Může si zajít na právní oddělení, pokladnu pro složení jistoty a jeho žádost je ihned zaevidována”. </w:t>
      </w:r>
    </w:p>
    <w:p>
      <w:pPr/>
      <w:r>
        <w:rPr/>
        <w:t xml:space="preserve">Naopak firmy, které se ucházejí o veřejnou zakázku, už nemusí procházet přes recepci, ale jdou do určené kanceláře jiným vchodem. Stěhování téměř všech kanceláří bylo pro zaměstnance náročné, ale nelitují toho. Stejně tak jako klienti.</w:t>
      </w:r>
    </w:p>
    <w:p>
      <w:pPr/>
      <w:r>
        <w:rPr/>
        <w:t xml:space="preserve">Lenka Mikšanová, recepční: “Jsou nasměrováni hned tady od recepce a nemusí bloudit po firmě”.</w:t>
      </w:r>
    </w:p>
    <w:p>
      <w:pPr/>
      <w:r>
        <w:rPr/>
        <w:t xml:space="preserve">anketa, klienti:</w:t>
      </w:r>
    </w:p>
    <w:p>
      <w:pPr/>
      <w:r>
        <w:rPr/>
        <w:t xml:space="preserve">“Mě se to moc líbí. Je to tady nové”.</w:t>
      </w:r>
    </w:p>
    <w:p>
      <w:pPr/>
      <w:r>
        <w:rPr/>
        <w:t xml:space="preserve">“Všechno v pořádku, jsem spokojený”.</w:t>
      </w:r>
    </w:p>
    <w:p>
      <w:pPr/>
      <w:r>
        <w:rPr/>
        <w:t xml:space="preserve">Hned u v chodu se také nově nachází dotykový panel, ze kterého lidé zjistí veškeré potřebné informace o volných bytech, či veřejných zakázkách. Stavební úpravy stály Městskou realitní agenturu zhruba 120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23/mestska-realitni-agentura-v-havirove-se-zmen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2026-07-26T13:09:44+02:00</dcterms:created>
  <dcterms:modified xsi:type="dcterms:W3CDTF">2026-07-26T13:09:44+02:00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