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Poklady bruntálského muzea</w:t>
      </w:r>
    </w:p>
    <w:p>
      <w:pPr/>
      <w:r>
        <w:rPr/>
        <w:t xml:space="preserve">Většinu vystavených exponátů mohou návštěvníci spatřit úplně poprvé. Jedná se o opravdové unikáty, které dosud znali převážně jenom odborníci. </w:t>
      </w:r>
    </w:p>
    <w:p>
      <w:pPr/>
      <w:r>
        <w:rPr/>
        <w:t xml:space="preserve">Ľubica Mezerová, historička. Muzeum Bruntál: „Takže jsme vybírali nejen nevystavené, ale i ty, které zastupují různé fondy, které v Bruntále máme, počínaje od textilu, porcelánu až po architekturu a archeologii.“ </w:t>
      </w:r>
    </w:p>
    <w:p>
      <w:pPr/>
      <w:r>
        <w:rPr/>
        <w:t xml:space="preserve">Hana Garncarzová: ředitelka, Muzeum Bruntál: „ Snažili jsme se v této výstavě ukázat věci, které se často nevystavují, které jsou unikátní. Jsou to jednotlivosti, ze kterých se třeba nedá udělat samostatná výstava.“ </w:t>
      </w:r>
    </w:p>
    <w:p>
      <w:pPr/>
      <w:r>
        <w:rPr/>
        <w:t xml:space="preserve">K největším zajímavostem výstavy patří například tak zvaný Razovský poklad. V roce 1972 našli dělníci při budování vodovodu soubor vzácných mincí. </w:t>
      </w:r>
    </w:p>
    <w:p>
      <w:pPr/>
      <w:r>
        <w:rPr/>
        <w:t xml:space="preserve">Tomáš Niessner, historik, Muzeum Bruntál: „Těch mincí mělo být kolem 1250. Do bruntálského muzea se dostalo po dvou letech až v roce 1974 necelých 1200, 1196. Vzácné na tom je, že je to celkem ucelený soubor stříbrných mincí krejcarové ražby z 2. poloviny 17. století z doby vlády císaře Leopolda I.“ </w:t>
      </w:r>
    </w:p>
    <w:p>
      <w:pPr/>
      <w:r>
        <w:rPr/>
        <w:t xml:space="preserve">Dalším skutečným unikátem obestřeným navíc  záhadou jsou římské mince nalezené při archeologickém průzkumu v kostele ve Starém Městě. </w:t>
      </w:r>
    </w:p>
    <w:p>
      <w:pPr/>
      <w:r>
        <w:rPr/>
        <w:t xml:space="preserve">Tomáš Niessner, historik, Muzeum Bruntál: „Jak známo tento kostel byl založen počátkem 13. století. Ovšem tyto mince jsou z období 1. a 2. století z dob vlády císařů Traiana a Hadriana. Kde se v této lokalitě vzaly, jakým způsobem se mohly zachovat a být ve vlastnictví kohokoli, nějakého donátora, zakladatele kostela není známo. Není také jasné, proč byly v hrobě.“ </w:t>
      </w:r>
    </w:p>
    <w:p>
      <w:pPr/>
      <w:r>
        <w:rPr/>
        <w:t xml:space="preserve">Všechny zajímavé exponáty ani nelze vyjmenovat. Zájemci udělají nejlépe, když výstavu na bruntálském zámku navštíví.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188/unikatni-vystava-poklady-bruntalskeho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2026-07-03T09:41:53+02:00</dcterms:created>
  <dcterms:modified xsi:type="dcterms:W3CDTF">2026-07-03T09:41:53+02:00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