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2.6.2015,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Postavy antických mýtů na výstavě v NJ</w:t>
      </w:r>
    </w:p>
    <w:p>
      <w:pPr/>
      <w:r>
        <w:rPr/>
        <w:t xml:space="preserve">Téma, které může nabídnout příběhy i poučení. Antická mytologie Renatu Svobodovou nadchla při studiích díky jedné z kantorek. A zatímco se postupně dostala k restaurátorství, čím dál víc ji lákalo tvořit něco vlastního.</w:t>
      </w:r>
    </w:p>
    <w:p>
      <w:pPr/>
      <w:r>
        <w:rPr/>
        <w:t xml:space="preserve">“Během studia jsme měli předmět Řecko-římská mytologie, protože většinou se dostanete k restaurování buď křesťanských témat, mytologických nebo k dekorativní malbě. A musíte vědět, co restaurujete, poznat tu postavu. Takže mě to na studiích zaujalo, začala jsem si to studovat víc do detailů. To už je skoro 15 let. Věnuju se tomu i v současnosti,” vypráví autorka obrazů Renata Svobodová.</w:t>
      </w:r>
    </w:p>
    <w:p>
      <w:pPr/>
      <w:r>
        <w:rPr/>
        <w:t xml:space="preserve">Za každým obrazem a postavou antických mýtů se skrývá příběh, který se podle autorky dá převést i na současný život.</w:t>
      </w:r>
    </w:p>
    <w:p>
      <w:pPr/>
      <w:r>
        <w:rPr/>
        <w:t xml:space="preserve">“Každá ta postava má nějaký svůj atribut. Třeba bůh Zeus, ten má orla. Jeho atributy jsou blesky. Héra, jeho manželka, ta má páva, granátové jablko. To jsou ty atributy, podle kterých je dovede poznat i laik,” vysvětluje Renata Svobodová.</w:t>
      </w:r>
    </w:p>
    <w:p>
      <w:pPr/>
      <w:r>
        <w:rPr/>
        <w:t xml:space="preserve">Výstavu s postavami antických příběhů můžete navštívit do konce června. Za zmínku stojí i další výstavy v Novém Jičíně. Muzeum Novojičínska nabízí Cesty do pravěku po stopách Zdeňka Buriana a návštěvnické centrum zve tentokrát na průmyslovou fotografii.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8201/postavy-antickych-mytu-na-vystave-v-n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2026-06-13T13:52:09+02:00</dcterms:created>
  <dcterms:modified xsi:type="dcterms:W3CDTF">2026-06-13T13:52:09+02:00</dcterms:modified>
</cp:coreProperties>
</file>

<file path=docProps/custom.xml><?xml version="1.0" encoding="utf-8"?>
<Properties xmlns="http://schemas.openxmlformats.org/officeDocument/2006/custom-properties" xmlns:vt="http://schemas.openxmlformats.org/officeDocument/2006/docPropsVTypes"/>
</file>