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předvedli služební psy a ostrý zásah</w:t>
      </w:r>
    </w:p>
    <w:p>
      <w:pPr/>
      <w:r>
        <w:rPr/>
        <w:t xml:space="preserve">Rozlícený muž s nastartovanou motorovou pilou ohrožuje ve městě desítky lidí. Nebojí se ani rychle přivolané policejní hlídky a namířených pistolí strážců zákona. Zpacifikovat jej musí až služební pes.</w:t>
      </w:r>
    </w:p>
    <w:p>
      <w:pPr/>
      <w:r>
        <w:rPr/>
        <w:t xml:space="preserve">V ukázce dramatického zákroku proti nebezpečnému muži vystupovali v roli policistů děti. Ve skutečných uniformách a se skutečnou, avšak samozřejmě nenabitou zbraní si počínali srdnatě.</w:t>
      </w:r>
    </w:p>
    <w:p>
      <w:pPr/>
      <w:r>
        <w:rPr/>
        <w:t xml:space="preserve">Anketa, zasahující děti: </w:t>
      </w:r>
      <w:r>
        <w:rPr>
          <w:i w:val="1"/>
          <w:iCs w:val="1"/>
        </w:rPr>
        <w:t xml:space="preserve">1. "Mně se líbilo, jak jsme jeli tím autem a pak jak jsme vystoupili a ten pes po něm skočil. Ale bál jsem se jak šel s motorovou pilou blízko ke mně." 2. "Jak jsme tam zachraňovali, jak jsme tam předtím řvali a jak ten pes ještě na něho vletěl." </w:t>
      </w:r>
    </w:p>
    <w:p>
      <w:pPr/>
      <w:r>
        <w:rPr/>
        <w:t xml:space="preserve">Ve zhruba hodinovém programu mohly děti vidět také výcvik poslušnosti služebního psa odstupňovaný podle náročnosti. Nechyběly také ukázky zadržení pachatele psem, kterého nesmí vykolejit třeba ani střílející samopal v rukou zločince. Za odměnu si pak mohly děti prohlédnout policejní techniku a zbraně, nebo si také zastřílet.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"Dnešní akce je v rámci projektu Ajaxův zápisník, kdy na konci školního roku dětem za odměnu ukazujeme pravý výcvik policejních pejsků. V důsledku povodní jsme ovšem museli z června přeložit tuto akci na září, což bylo na tento den. Přijelo za námi do Nového Jičína celkem 5 škol nebo 5 stupňů ze škol. Jednalo se o základní školy ze Studénky, z Bartošovic, dále také z Bílovce a dvě třídy z Příbora."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"Mně se líbilo nejvíc, jak tady ten pejsek skákal." 2. "Mně se líbilo nejvíc, jak stříleli." </w:t>
      </w:r>
    </w:p>
    <w:p>
      <w:pPr/>
      <w:r>
        <w:rPr/>
        <w:t xml:space="preserve">Skupina služební kynologie v Novém Jičíně pracuje v nepřetržitém režimu. V poslední době mají na kontě několik úspěchů při pátrání po pachatelích trestné činnosti. Lupiči, kteří dvakrát vykradli restauraci na Skalkách a také čerpací stanici v Libhošti, se před služebním psem neschovali. A další dva lapkové si zase dlouho neužili auta, které před 2 týdny ukradli v Loučce. Po pronásledování hlídkou u Bernartic auto opustili a ukryli se v meandru řeky Odry.</w:t>
      </w:r>
    </w:p>
    <w:p>
      <w:pPr/>
      <w:r>
        <w:rPr/>
        <w:t xml:space="preserve">Radomír Joukl, koordinátor Skupiny zákl. kynologických činností Nový Jičín: </w:t>
      </w:r>
      <w:r>
        <w:rPr>
          <w:i w:val="1"/>
          <w:iCs w:val="1"/>
        </w:rPr>
        <w:t xml:space="preserve">"My jsme byli přivoláni na místo teda a vhledem k tomu, že jednak kolegové dobře zajistili místo trestného činu a byla tam poměrně malá časová prodleva, kdy se ten služební pes na to místo dostavil, tak jeden pachatel byl vypátrán na základě vypracované pachové stopy ukrytý pod břehem u řeky Odry. Ten druhý byl už trošičku bych řekl erudovanější, snažil se nám to ztížit, ten to řeku dokonce přebrodil, ale toho jsme teda taky vypátrali asi o dalších tři sta, čtyři sta metrů dál." </w:t>
      </w:r>
    </w:p>
    <w:p>
      <w:pPr/>
      <w:r>
        <w:rPr/>
        <w:t xml:space="preserve">Policisté se služebními psy vyhledávají také pohřešované osoby. Vloni na podzim si to třeba vyzkoušeli při simulovaném pátrání po ztraceném starším páru pod Javorníkem.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23/policiste-predvedli-sluzebni-psy-a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2026-07-09T12:15:40+02:00</dcterms:created>
  <dcterms:modified xsi:type="dcterms:W3CDTF">2026-07-09T12:15:40+02:00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