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mateřinky se spojí se základními školami</w:t>
      </w:r>
    </w:p>
    <w:p>
      <w:pPr/>
      <w:r>
        <w:rPr/>
        <w:t xml:space="preserve">V Karviné už společně úspěšně funguje školka pod ZŠ Prameny, bývalé mateřinky Sokolovská a Družby se ZŠ Dělnickou nebo polská MŠ se základní školou Dr. Olszaka v centru města. Od ledna k nim přibudou další.</w:t>
      </w:r>
    </w:p>
    <w:p>
      <w:pPr/>
      <w:r>
        <w:rPr/>
        <w:t xml:space="preserve">Karel Wiewiórka, náměstek primátora: “Probrali jsem plusy, probrali jsme mínusy a jednoznačně nám z toho vyšlo, že optimalizace škol s mateřskými školkami je dobrý počin.”</w:t>
      </w:r>
    </w:p>
    <w:p>
      <w:pPr/>
      <w:r>
        <w:rPr/>
        <w:t xml:space="preserve">Návrh vedení města předložilo všem zastupitelům, ti rozhodnutí sloučit všechny ostatní mateřinky se školami jednomyslně odhlasovali</w:t>
      </w:r>
    </w:p>
    <w:p>
      <w:pPr/>
      <w:r>
        <w:rPr/>
        <w:t xml:space="preserve">Iveta Hudzietzová, zastupitelka: “Souhlasili jsme proto, že zřizovatel má právo o sloučení i o zrušení škol. Nicméně finanční prostředky se rozhodně neuspoří.”</w:t>
      </w:r>
    </w:p>
    <w:p>
      <w:pPr/>
      <w:r>
        <w:rPr/>
        <w:t xml:space="preserve">Karel Wiewiórka, náměstek primátora: “Ty úspory nebyly až tak podstatné. Samozřejmě, že nějaké budou, ale nám spíše šlo sloučit do většího celku, získat na dotacích, protože ta základní škola a mateřská školka dosáhnou na víc než jen mateřská školka.”</w:t>
      </w:r>
    </w:p>
    <w:p>
      <w:pPr/>
      <w:r>
        <w:rPr/>
        <w:t xml:space="preserve">Rodičům ve všech mateřských školách plán postupně zástupci města vysvětlovali na schůzkách už od dubna.  Byli seznámeni s tím, že jejich děti budou chodit dál do stejných zařízení, žádná budova se rušit nebude, naopak předškolákům přibudou volnočasové a sportovní možnosti.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328/karvinske-materinky-se-spoji-se-zakladnimi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2026-07-14T20:44:27+02:00</dcterms:created>
  <dcterms:modified xsi:type="dcterms:W3CDTF">2026-07-14T20:44:27+02:00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