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Torpedo bojuje o přežití</w:t>
      </w:r>
    </w:p>
    <w:p>
      <w:pPr/>
      <w:r>
        <w:rPr/>
        <w:t xml:space="preserve">Je to poprvé za patnáct let, co můžeme říct, že opravdu hoří. Tak komentuje vzniklou finanční krizi vedení florbalového klubu Torpedo. Pokud se jim nepodaří najít silného partnera, osud extraligového týmu je v ohrožení. Klub žádal město o půl milionu korun. Radní doporučili zastupitelstvu navýšení o 200 tisíc, nicméně návrh neprošel.</w:t>
      </w:r>
    </w:p>
    <w:p>
      <w:pPr/>
      <w:r>
        <w:rPr/>
        <w:t xml:space="preserve">Roman Kantor, předseda výkonného výboru: </w:t>
      </w:r>
      <w:r>
        <w:rPr>
          <w:i w:val="1"/>
          <w:iCs w:val="1"/>
        </w:rPr>
        <w:t xml:space="preserve">„My jsme přišli o generálního partnera před sezónou a z toho důvodu jsme žádali o mimořádnou dotaci. Protože není to jednoduché. A protože hokej a volejbal jsou hodně podporovány, tak z tohoto důvodu jsme žádali o dotaci."</w:t>
      </w:r>
    </w:p>
    <w:p>
      <w:pPr/>
      <w:r>
        <w:rPr/>
        <w:t xml:space="preserve">Na zasedání zastupitelstva nebylo Torpedo jediné, které žádalo o injekci. Podporu žádal i basketbal a nebo hokejový klub Panthers.</w:t>
      </w:r>
    </w:p>
    <w:p>
      <w:pPr/>
      <w:r>
        <w:rPr/>
        <w:t xml:space="preserve">Roman Kantor, předseda výkonného výboru: </w:t>
      </w:r>
      <w:r>
        <w:rPr>
          <w:i w:val="1"/>
          <w:iCs w:val="1"/>
        </w:rPr>
        <w:t xml:space="preserve">„Před námi bylo hlasováno o basketbalu, extralize dorostenek a v podstatě tam ten princip byl stejný. Bylo to schváleno sportovní komisí, potom radou města a na tom zastupitelstvu to bylo schváleno. Neměli jsme důvod se ozývat, protože jsme předpokládali, že ten postup bude úplně stejný. Ale opak byl pravdou, takže jsme nedostali nic."</w:t>
      </w:r>
    </w:p>
    <w:p>
      <w:pPr/>
      <w:r>
        <w:rPr/>
        <w:t xml:space="preserve">Torpedo potřebuje finance především na pronájem haly.</w:t>
      </w:r>
    </w:p>
    <w:p>
      <w:pPr/>
      <w:r>
        <w:rPr/>
        <w:t xml:space="preserve">Roman Kantor, předseda výkonného výboru: </w:t>
      </w:r>
      <w:r>
        <w:rPr>
          <w:i w:val="1"/>
          <w:iCs w:val="1"/>
        </w:rPr>
        <w:t xml:space="preserve">„Největší položka jde do nákladu na pronájem haly. My jsme na počátku roku dostali od města 400 tisíc, ale náklady na pronájem haly jsou kolem 700 až 800 tisíc korun."</w:t>
      </w:r>
    </w:p>
    <w:p>
      <w:pPr/>
      <w:r>
        <w:rPr/>
        <w:t xml:space="preserve">Vedení klubu zastává názor, že podpora města je nedostatečná.</w:t>
      </w:r>
    </w:p>
    <w:p>
      <w:pPr/>
      <w:r>
        <w:rPr/>
        <w:t xml:space="preserve">Roman Kantor, předseda výkonného výboru: </w:t>
      </w:r>
      <w:r>
        <w:rPr>
          <w:i w:val="1"/>
          <w:iCs w:val="1"/>
        </w:rPr>
        <w:t xml:space="preserve">„Pro florbal rozhodně, pro jiné sporty je to jiné. Pro florbal, co se týče členské základny, a nepočítám jen náš klub. Je hodně klubů, které mají členskou základnu od dětí po dospělé, je jich tady hodně. Florbal je sport číslo jedna a to nepřeháním, tak ta podpora je úplně směšná."</w:t>
      </w:r>
    </w:p>
    <w:p>
      <w:pPr/>
      <w:r>
        <w:rPr/>
        <w:t xml:space="preserve">Eduard Heczko, náměstek primátora: </w:t>
      </w:r>
      <w:r>
        <w:rPr>
          <w:i w:val="1"/>
          <w:iCs w:val="1"/>
        </w:rPr>
        <w:t xml:space="preserve">„Torpedo dostalo v letošním roce již 400 tisíc korun na svou činnost. A po zvážení rada doporučila zastupitelstvu navýšení dotace o 200 tisíc korun. Zatupitelstvo, jelikož pochopili ten stav špatného stavu hospodaření, rozhodlo, že neposkytne toto navýšení. Navíc si myslíme, že není důvodem k vyplacení ztráta sponzora, protože sponzory ztrácejí všichni. Basketbalisté byli rovněž v žádostech o navýšení dotace. Rada i zastupitelstvo schválilo navýšení o 350 tisíc korun. Motiv navýšení byl ten, že se jedná o dorostenecká družstva, která svými sporotními výkony dosáhla, že postoupili do nejvyšší soutěže v rámci republiky."</w:t>
      </w:r>
    </w:p>
    <w:p>
      <w:pPr/>
      <w:r>
        <w:rPr/>
        <w:t xml:space="preserve">Torpedo věří, že do konce roku vydrží s odřenýma ušima, a do nového roku se jim podaří získat nějakého sponzora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37/torpedo-bojuje-o-pre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