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8.7.2015,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patologie ve Slezské nemocnici je i pro veřejnost</w:t>
      </w:r>
    </w:p>
    <w:p>
      <w:pPr/>
      <w:r>
        <w:rPr/>
        <w:t xml:space="preserve">Muzeum patologie založil v r. 1911 doktor Alois Materna, první lékař opavské patologie. Jeho sbírka měla pět stovek exponátů. Ale všechny se nedochovaly. V době normalizace byly různě po sklepích a skladech. Světlo světa spatřily lahvičky s formaldehydem a tkáněmi až v r. 1991. Nyní ale musely být mnohé z nich upraveny právě kvůli úniku tekutiny, což by způsobilo zničení uložených tkání.Teď má sbírka 250 exponátů. Ty nejzajímavější představuje :Eva Sehnálková, primářka oddělení patologické anatomie: “Požívání alkoholu může vést k cirhoze jater, tak aby si prohlédli cirhotická játra, k čemu vede kouření, tady jsou zakouřené plíce. Z nedostatečného  pití mohou vzniknout ledvinové kameny.”</w:t>
      </w:r>
    </w:p>
    <w:p>
      <w:pPr/>
      <w:r>
        <w:rPr/>
        <w:t xml:space="preserve">Kromě nich zde najdete třeba také staré nástroje, které se při pitvách používali, nebo nejrůznější knihy a dokumenty, které zachycovaly medicínské postupy. Prohlédnout si je může každý. “Je to jak zajímavost pro každého, pro širokou veřejnost, tak je to možné využít i ke studiu pracovníků jak lékařských tak i nelékařských oborů,” říká ředitel Slezské nemocnice Ladislav Václavec.</w:t>
      </w:r>
    </w:p>
    <w:p>
      <w:pPr/>
      <w:r>
        <w:rPr/>
        <w:t xml:space="preserve">Poslední preparát byl do sbírky přidaný v r. 2000. Přísun dalších nových exponátů ale nemocnice z etických důvodů ukončila. Muzeum patologie, které obvykle bývá při lékařských fakultách a je určené jen pro odborníky, můžete ve Slezské nemocnici navštívit i vy. A to v prvním patře pavilonu O. Otevřeno je vždy poslední úterý v měsíci od 13 do 15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433/muzeum-patologie-ve-slezske-nemocnici-je-i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2026-05-23T08:45:57+02:00</dcterms:created>
  <dcterms:modified xsi:type="dcterms:W3CDTF">2026-05-23T08:45:57+02:00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