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10.7.2015,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Strážníkům MP F-M pomáhají dva psí kolegové</w:t>
      </w:r>
    </w:p>
    <w:p>
      <w:pPr/>
      <w:r>
        <w:rPr/>
        <w:t xml:space="preserve">Kynologická jednotka u frýdeckomístecké městské policie funguje od roku 2009. Tvoří ji prozatím dva psovodi a jejich čtyřnozí kolegové. V rámci výkonu své policejní služby jsou nasazováni do různých lokalit města, kde dohlíží hlavně na veřejný pořádek.</w:t>
      </w:r>
    </w:p>
    <w:p>
      <w:pPr/>
      <w:r>
        <w:rPr/>
        <w:t xml:space="preserve">Tomáš Zapletal, vedoucí odd. 4. operativní skupiny MP F-M: “Výkon jejich služby spočívá v kontrolní činnosti okrajových částí města, kde řeší danou problematiku. Například pracují s bezdomovci, dohlíží nad zahrádkářskými a chatovými oblastmi a podobně.”</w:t>
      </w:r>
    </w:p>
    <w:p>
      <w:pPr/>
      <w:r>
        <w:rPr/>
        <w:t xml:space="preserve">Jeden ze dvou německých ovčáků Spajk se může navíc pochlubit výjimečnými schopnostmi. Jako jediný policejní pes v České republice totiž získal hned tři služební atesty. </w:t>
      </w:r>
    </w:p>
    <w:p>
      <w:pPr/>
      <w:r>
        <w:rPr/>
        <w:t xml:space="preserve">Daniel Mach, strážník a psovod MP F-M: “Spajk pracuje jako záchranář i jako hlídkový pes. V rámci záchranáře má složené dva atesty, a to na sutinové vyhledávání a na plošné vyhledávání. Dále má atest hlídkového psa, což je od atestů na záchranáře odlišné hlavně v tom, že při činnosti záchranáře se pes ovládá na dálku, kdežto při činnosti hlídkového psa se ovládá u nohy.”</w:t>
      </w:r>
    </w:p>
    <w:p>
      <w:pPr/>
      <w:r>
        <w:rPr/>
        <w:t xml:space="preserve">Brzy rozšíří policejní řady i dvou a půl měsíční štěně německého ovčáka, které teď prochází výcvikem. Policejní psi navíc vykonávají i osvětovou činnost. Navštěvují mateřské a základní školy, kde v rámci prevence kriminality seznamují děti se svou prací.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8448/straznikum-mp-fm-pomahaji-dva-psi-koleg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2026-07-02T12:09:08+02:00</dcterms:created>
  <dcterms:modified xsi:type="dcterms:W3CDTF">2026-07-02T12:09:08+02:00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