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15.7.2015,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Třinci pomáhá seniorům červené SOS tlačítko</w:t>
      </w:r>
    </w:p>
    <w:p>
      <w:pPr/>
      <w:r>
        <w:rPr/>
        <w:t xml:space="preserve">Paní Růžena Kubáčková z Třince má 77 let a žije v rodinném domku na okraji města. Před několika roky měla zdravotní komplikace, po kterých už se necítila dobře jako dříve. Začala mít obavy, že se jí něco může znovu přihodit, když bude sama. Proto ji přišla velmi vhod nabídka Charity na červené SOS tlačítko.</w:t>
      </w:r>
    </w:p>
    <w:p>
      <w:pPr/>
      <w:r>
        <w:rPr/>
        <w:t xml:space="preserve">Růžena Kubáčková, uživatelka SOS tlačítka: “Byla jsem potom taková nejistá a když mi dali tu krabičku, tak si to pochvaluji, protože když se stane, že jsem sama doma, tak se cítím bezpečněji.”</w:t>
      </w:r>
    </w:p>
    <w:p>
      <w:pPr/>
      <w:r>
        <w:rPr/>
        <w:t xml:space="preserve">Tlačítko funguje podobně jako mobilní telefon. Po jeho zmáčknutí se ozve tzv. strážný anděl, který okamžitě začne řešit problém uživatele.</w:t>
      </w:r>
    </w:p>
    <w:p>
      <w:pPr/>
      <w:r>
        <w:rPr/>
        <w:t xml:space="preserve">Natalia Pliska Ronchetti, sociální pracovnice Charity Třinec: “Tísňová péče, je vlastně domácí terénní péče, kdy klienti využívají službu 24 hodin denně. Komunikace probíhá na základě individuálního plánu.”</w:t>
      </w:r>
    </w:p>
    <w:p>
      <w:pPr/>
      <w:r>
        <w:rPr/>
        <w:t xml:space="preserve">V Třinci v současné době využívá červené tlačítko 17 klientů. Mají ho zdarma v rámci dotace z projektu Prazdroj lidem. Pokud by chtěl někdo další tuto pomoc, může se obrátit na Charitu Třinec.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472/v-trinci-pomaha-seniorum-cervene-sos-tlacit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2026-05-23T02:21:33+02:00</dcterms:created>
  <dcterms:modified xsi:type="dcterms:W3CDTF">2026-05-23T02:21:33+02:00</dcterms:modified>
</cp:coreProperties>
</file>

<file path=docProps/custom.xml><?xml version="1.0" encoding="utf-8"?>
<Properties xmlns="http://schemas.openxmlformats.org/officeDocument/2006/custom-properties" xmlns:vt="http://schemas.openxmlformats.org/officeDocument/2006/docPropsVTypes"/>
</file>